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FCE" w:rsidRPr="00E729B3" w:rsidRDefault="00E558AC" w:rsidP="00E558AC">
      <w:pPr>
        <w:pStyle w:val="1"/>
        <w:rPr>
          <w:szCs w:val="24"/>
        </w:rPr>
      </w:pPr>
      <w:r w:rsidRPr="00E729B3">
        <w:t>Распаковка</w:t>
      </w:r>
    </w:p>
    <w:p w:rsidR="00E558AC" w:rsidRPr="00E729B3" w:rsidRDefault="00E558AC" w:rsidP="00E558AC">
      <w:r w:rsidRPr="00E729B3">
        <w:t>4-дюймовые НОЖНИЦЫ БЕЗ ЗЕВА поставляются производителем в тщательно упакованной картонной коробке. При открытии упаковки внимательно осмотрите изделие.</w:t>
      </w:r>
    </w:p>
    <w:p w:rsidR="00E558AC" w:rsidRPr="00E729B3" w:rsidRDefault="00E558AC" w:rsidP="00E558AC">
      <w:r w:rsidRPr="00E729B3">
        <w:t>После распаковки внимательно осмотрите устройство на наличие повреждений, которые могли появиться во время транспортировки. Проверьте детали на ослабленность и наличие повреждений, а также проверьте комплектность деталей. Требования о возмещении ущерба должны быть завизированы перевозчиком, а за их составление несет ответственность пользователь.</w:t>
      </w:r>
    </w:p>
    <w:p w:rsidR="00E558AC" w:rsidRPr="00E729B3" w:rsidRDefault="00E558AC" w:rsidP="00E558AC"/>
    <w:p w:rsidR="00E558AC" w:rsidRPr="00E729B3" w:rsidRDefault="00E558AC" w:rsidP="00E558AC">
      <w:pPr>
        <w:pStyle w:val="1"/>
      </w:pPr>
      <w:r w:rsidRPr="00E729B3">
        <w:t>Технические характеристики</w:t>
      </w:r>
    </w:p>
    <w:p w:rsidR="000300DD" w:rsidRPr="00E729B3" w:rsidRDefault="000300DD" w:rsidP="000300DD">
      <w:r w:rsidRPr="00E729B3">
        <w:t>4-дюймовые НОЖНИЦЫ БЕЗ ЗЕВА для резки металла прецизионно спроектированы и изготовлены с возможностью точного контроля при выполнении прямых или сложных изогнутых резов любой длины в любом направлении. Закаленные, остро заточенные лезвия выполняют чистый, без заусенцев рез заготовок из алюминия, стали и других мягких металлов.</w:t>
      </w:r>
    </w:p>
    <w:p w:rsidR="00E558AC" w:rsidRPr="00E729B3" w:rsidRDefault="000300DD" w:rsidP="000300DD">
      <w:r w:rsidRPr="00E729B3">
        <w:t>Конструкция с зубчатым приводом обеспечивает максимальную силу реза при минимальном ручном усилии.</w:t>
      </w:r>
    </w:p>
    <w:p w:rsidR="000300DD" w:rsidRPr="00E729B3" w:rsidRDefault="000300DD" w:rsidP="000300DD">
      <w:pPr>
        <w:jc w:val="center"/>
      </w:pPr>
      <w:r w:rsidRPr="00E729B3">
        <w:rPr>
          <w:noProof/>
          <w:lang w:eastAsia="ru-RU"/>
        </w:rPr>
        <w:drawing>
          <wp:inline distT="0" distB="0" distL="0" distR="0" wp14:anchorId="4A6E5B5C" wp14:editId="06B3BA82">
            <wp:extent cx="1519048" cy="2238096"/>
            <wp:effectExtent l="19050" t="0" r="4952" b="0"/>
            <wp:docPr id="27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519048" cy="2238096"/>
                    </a:xfrm>
                    <a:prstGeom prst="rect">
                      <a:avLst/>
                    </a:prstGeom>
                  </pic:spPr>
                </pic:pic>
              </a:graphicData>
            </a:graphic>
          </wp:inline>
        </w:drawing>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41"/>
        <w:gridCol w:w="284"/>
        <w:gridCol w:w="709"/>
        <w:gridCol w:w="277"/>
        <w:gridCol w:w="124"/>
        <w:gridCol w:w="840"/>
      </w:tblGrid>
      <w:tr w:rsidR="00CE0BD9" w:rsidRPr="00E729B3" w:rsidTr="00E7370D">
        <w:tc>
          <w:tcPr>
            <w:tcW w:w="4337" w:type="dxa"/>
            <w:gridSpan w:val="6"/>
          </w:tcPr>
          <w:p w:rsidR="00CE0BD9" w:rsidRPr="00E729B3" w:rsidRDefault="00E7370D" w:rsidP="00CE0BD9">
            <w:pPr>
              <w:ind w:right="-108"/>
              <w:jc w:val="left"/>
              <w:rPr>
                <w:szCs w:val="24"/>
              </w:rPr>
            </w:pPr>
            <w:r w:rsidRPr="00E729B3">
              <w:rPr>
                <w:szCs w:val="24"/>
              </w:rPr>
              <w:t>Артикул</w:t>
            </w:r>
            <w:r w:rsidR="00CE0BD9" w:rsidRPr="00E729B3">
              <w:rPr>
                <w:szCs w:val="24"/>
              </w:rPr>
              <w:t>....................................................</w:t>
            </w:r>
          </w:p>
        </w:tc>
        <w:tc>
          <w:tcPr>
            <w:tcW w:w="840" w:type="dxa"/>
          </w:tcPr>
          <w:p w:rsidR="00CE0BD9" w:rsidRPr="00E729B3" w:rsidRDefault="00CE0BD9" w:rsidP="00CE0BD9">
            <w:pPr>
              <w:ind w:left="-108"/>
              <w:jc w:val="right"/>
              <w:rPr>
                <w:szCs w:val="24"/>
              </w:rPr>
            </w:pPr>
            <w:r w:rsidRPr="00E729B3">
              <w:rPr>
                <w:szCs w:val="24"/>
              </w:rPr>
              <w:t>172504</w:t>
            </w:r>
          </w:p>
        </w:tc>
      </w:tr>
      <w:tr w:rsidR="00CE0BD9" w:rsidRPr="00E729B3" w:rsidTr="00E7370D">
        <w:tc>
          <w:tcPr>
            <w:tcW w:w="4213" w:type="dxa"/>
            <w:gridSpan w:val="5"/>
          </w:tcPr>
          <w:p w:rsidR="00CE0BD9" w:rsidRPr="00E729B3" w:rsidRDefault="00CE0BD9" w:rsidP="000300DD">
            <w:pPr>
              <w:jc w:val="left"/>
              <w:rPr>
                <w:szCs w:val="24"/>
              </w:rPr>
            </w:pPr>
            <w:r w:rsidRPr="00E729B3">
              <w:rPr>
                <w:szCs w:val="24"/>
              </w:rPr>
              <w:t xml:space="preserve">Модель.................................................... </w:t>
            </w:r>
          </w:p>
        </w:tc>
        <w:tc>
          <w:tcPr>
            <w:tcW w:w="964" w:type="dxa"/>
            <w:gridSpan w:val="2"/>
          </w:tcPr>
          <w:p w:rsidR="00CE0BD9" w:rsidRPr="00E729B3" w:rsidRDefault="00CE0BD9" w:rsidP="00CE0BD9">
            <w:pPr>
              <w:ind w:left="-67"/>
              <w:jc w:val="right"/>
              <w:rPr>
                <w:szCs w:val="24"/>
              </w:rPr>
            </w:pPr>
            <w:r w:rsidRPr="00E729B3">
              <w:rPr>
                <w:szCs w:val="24"/>
              </w:rPr>
              <w:t>MMS-4</w:t>
            </w:r>
          </w:p>
        </w:tc>
      </w:tr>
      <w:tr w:rsidR="00CE0BD9" w:rsidRPr="00E729B3" w:rsidTr="00E7370D">
        <w:tc>
          <w:tcPr>
            <w:tcW w:w="3936" w:type="dxa"/>
            <w:gridSpan w:val="4"/>
          </w:tcPr>
          <w:p w:rsidR="00CE0BD9" w:rsidRPr="00E729B3" w:rsidRDefault="000837AC" w:rsidP="000837AC">
            <w:pPr>
              <w:jc w:val="left"/>
              <w:rPr>
                <w:szCs w:val="24"/>
              </w:rPr>
            </w:pPr>
            <w:r w:rsidRPr="00E729B3">
              <w:rPr>
                <w:szCs w:val="24"/>
              </w:rPr>
              <w:t>Макс. типоразмер мягкой стали.......</w:t>
            </w:r>
          </w:p>
        </w:tc>
        <w:tc>
          <w:tcPr>
            <w:tcW w:w="1241" w:type="dxa"/>
            <w:gridSpan w:val="3"/>
          </w:tcPr>
          <w:p w:rsidR="000837AC" w:rsidRPr="00E729B3" w:rsidRDefault="000837AC" w:rsidP="000837AC">
            <w:pPr>
              <w:ind w:left="-96"/>
              <w:jc w:val="right"/>
              <w:rPr>
                <w:szCs w:val="24"/>
              </w:rPr>
            </w:pPr>
            <w:r w:rsidRPr="00E729B3">
              <w:rPr>
                <w:szCs w:val="24"/>
              </w:rPr>
              <w:t>калибр 14</w:t>
            </w:r>
          </w:p>
          <w:p w:rsidR="00CE0BD9" w:rsidRPr="00E729B3" w:rsidRDefault="000837AC" w:rsidP="000837AC">
            <w:pPr>
              <w:ind w:left="-96"/>
              <w:jc w:val="right"/>
              <w:rPr>
                <w:szCs w:val="24"/>
              </w:rPr>
            </w:pPr>
            <w:r w:rsidRPr="00E729B3">
              <w:rPr>
                <w:szCs w:val="24"/>
              </w:rPr>
              <w:t>(2,0 мм)</w:t>
            </w:r>
          </w:p>
        </w:tc>
      </w:tr>
      <w:tr w:rsidR="00CE0BD9" w:rsidRPr="00E729B3" w:rsidTr="00E7370D">
        <w:tc>
          <w:tcPr>
            <w:tcW w:w="3936" w:type="dxa"/>
            <w:gridSpan w:val="4"/>
          </w:tcPr>
          <w:p w:rsidR="00CE0BD9" w:rsidRPr="00E729B3" w:rsidRDefault="000837AC" w:rsidP="000837AC">
            <w:pPr>
              <w:jc w:val="left"/>
              <w:rPr>
                <w:szCs w:val="24"/>
              </w:rPr>
            </w:pPr>
            <w:r w:rsidRPr="00E729B3">
              <w:rPr>
                <w:szCs w:val="24"/>
              </w:rPr>
              <w:t>Макс. типоразмер нерж. стали..........</w:t>
            </w:r>
          </w:p>
        </w:tc>
        <w:tc>
          <w:tcPr>
            <w:tcW w:w="1241" w:type="dxa"/>
            <w:gridSpan w:val="3"/>
          </w:tcPr>
          <w:p w:rsidR="000837AC" w:rsidRPr="00E729B3" w:rsidRDefault="000837AC" w:rsidP="000837AC">
            <w:pPr>
              <w:ind w:left="-90"/>
              <w:jc w:val="right"/>
              <w:rPr>
                <w:szCs w:val="24"/>
              </w:rPr>
            </w:pPr>
            <w:r w:rsidRPr="00E729B3">
              <w:rPr>
                <w:szCs w:val="24"/>
              </w:rPr>
              <w:t>калибр 18</w:t>
            </w:r>
          </w:p>
          <w:p w:rsidR="00CE0BD9" w:rsidRPr="00E729B3" w:rsidRDefault="000837AC" w:rsidP="000837AC">
            <w:pPr>
              <w:ind w:left="-90"/>
              <w:jc w:val="right"/>
              <w:rPr>
                <w:szCs w:val="24"/>
              </w:rPr>
            </w:pPr>
            <w:r w:rsidRPr="00E729B3">
              <w:rPr>
                <w:szCs w:val="24"/>
              </w:rPr>
              <w:t>(1,2 мм)</w:t>
            </w:r>
          </w:p>
        </w:tc>
      </w:tr>
      <w:tr w:rsidR="00CE0BD9" w:rsidRPr="00E729B3" w:rsidTr="00E7370D">
        <w:tc>
          <w:tcPr>
            <w:tcW w:w="2943" w:type="dxa"/>
            <w:gridSpan w:val="2"/>
          </w:tcPr>
          <w:p w:rsidR="00CE0BD9" w:rsidRPr="00E729B3" w:rsidRDefault="00BB4DBB" w:rsidP="000300DD">
            <w:pPr>
              <w:jc w:val="left"/>
              <w:rPr>
                <w:szCs w:val="24"/>
              </w:rPr>
            </w:pPr>
            <w:r w:rsidRPr="00E729B3">
              <w:rPr>
                <w:szCs w:val="24"/>
              </w:rPr>
              <w:t>Ширина...............................</w:t>
            </w:r>
          </w:p>
        </w:tc>
        <w:tc>
          <w:tcPr>
            <w:tcW w:w="2234" w:type="dxa"/>
            <w:gridSpan w:val="5"/>
          </w:tcPr>
          <w:p w:rsidR="00CE0BD9" w:rsidRPr="00E729B3" w:rsidRDefault="00BB4DBB" w:rsidP="00BB4DBB">
            <w:pPr>
              <w:ind w:left="-84"/>
              <w:jc w:val="right"/>
              <w:rPr>
                <w:szCs w:val="24"/>
              </w:rPr>
            </w:pPr>
            <w:r w:rsidRPr="00E729B3">
              <w:rPr>
                <w:szCs w:val="24"/>
              </w:rPr>
              <w:t>2,76 дюйма (70 мм)</w:t>
            </w:r>
          </w:p>
        </w:tc>
      </w:tr>
      <w:tr w:rsidR="00CE0BD9" w:rsidRPr="00E729B3" w:rsidTr="00E7370D">
        <w:tc>
          <w:tcPr>
            <w:tcW w:w="3227" w:type="dxa"/>
            <w:gridSpan w:val="3"/>
          </w:tcPr>
          <w:p w:rsidR="00CE0BD9" w:rsidRPr="00E729B3" w:rsidRDefault="00BB4DBB" w:rsidP="00E7370D">
            <w:pPr>
              <w:ind w:right="-108"/>
              <w:jc w:val="left"/>
              <w:rPr>
                <w:szCs w:val="24"/>
              </w:rPr>
            </w:pPr>
            <w:r w:rsidRPr="00E729B3">
              <w:rPr>
                <w:szCs w:val="24"/>
              </w:rPr>
              <w:lastRenderedPageBreak/>
              <w:t>Размер упаковки</w:t>
            </w:r>
            <w:r w:rsidR="00E7370D" w:rsidRPr="00E729B3">
              <w:rPr>
                <w:szCs w:val="24"/>
              </w:rPr>
              <w:t>....................</w:t>
            </w:r>
          </w:p>
        </w:tc>
        <w:tc>
          <w:tcPr>
            <w:tcW w:w="1950" w:type="dxa"/>
            <w:gridSpan w:val="4"/>
          </w:tcPr>
          <w:p w:rsidR="00E7370D" w:rsidRPr="00E729B3" w:rsidRDefault="00E7370D" w:rsidP="00E7370D">
            <w:pPr>
              <w:ind w:left="-108"/>
              <w:jc w:val="right"/>
              <w:rPr>
                <w:szCs w:val="24"/>
              </w:rPr>
            </w:pPr>
            <w:r w:rsidRPr="00E729B3">
              <w:rPr>
                <w:szCs w:val="24"/>
              </w:rPr>
              <w:t>20×13×9 дюймов</w:t>
            </w:r>
          </w:p>
          <w:p w:rsidR="00CE0BD9" w:rsidRPr="00E729B3" w:rsidRDefault="00E7370D" w:rsidP="00E7370D">
            <w:pPr>
              <w:ind w:left="-108"/>
              <w:jc w:val="right"/>
              <w:rPr>
                <w:szCs w:val="24"/>
              </w:rPr>
            </w:pPr>
            <w:r w:rsidRPr="00E729B3">
              <w:rPr>
                <w:szCs w:val="24"/>
              </w:rPr>
              <w:t>(51×33×22 см)</w:t>
            </w:r>
          </w:p>
        </w:tc>
      </w:tr>
      <w:tr w:rsidR="00CE0BD9" w:rsidRPr="00E729B3" w:rsidTr="00E7370D">
        <w:tc>
          <w:tcPr>
            <w:tcW w:w="2802" w:type="dxa"/>
          </w:tcPr>
          <w:p w:rsidR="00CE0BD9" w:rsidRPr="00E729B3" w:rsidRDefault="00E7370D" w:rsidP="000300DD">
            <w:pPr>
              <w:jc w:val="left"/>
              <w:rPr>
                <w:szCs w:val="24"/>
              </w:rPr>
            </w:pPr>
            <w:r w:rsidRPr="00E729B3">
              <w:rPr>
                <w:szCs w:val="24"/>
              </w:rPr>
              <w:t>Масса нетто/брутто.........</w:t>
            </w:r>
          </w:p>
        </w:tc>
        <w:tc>
          <w:tcPr>
            <w:tcW w:w="2375" w:type="dxa"/>
            <w:gridSpan w:val="6"/>
          </w:tcPr>
          <w:p w:rsidR="00CE0BD9" w:rsidRPr="00E729B3" w:rsidRDefault="00E7370D" w:rsidP="00E7370D">
            <w:pPr>
              <w:ind w:left="-84"/>
              <w:jc w:val="right"/>
              <w:rPr>
                <w:szCs w:val="24"/>
              </w:rPr>
            </w:pPr>
            <w:r w:rsidRPr="00E729B3">
              <w:rPr>
                <w:szCs w:val="24"/>
              </w:rPr>
              <w:t>16/17 фунтов (7/8 кг)</w:t>
            </w:r>
          </w:p>
        </w:tc>
      </w:tr>
    </w:tbl>
    <w:p w:rsidR="000300DD" w:rsidRPr="00E729B3" w:rsidRDefault="000300DD" w:rsidP="000300DD">
      <w:pPr>
        <w:jc w:val="left"/>
      </w:pPr>
    </w:p>
    <w:p w:rsidR="00570CC3" w:rsidRPr="00E729B3" w:rsidRDefault="00570CC3" w:rsidP="00570CC3">
      <w:pPr>
        <w:pStyle w:val="1"/>
      </w:pPr>
      <w:r w:rsidRPr="00E729B3">
        <w:t>Важно!</w:t>
      </w:r>
    </w:p>
    <w:p w:rsidR="00570CC3" w:rsidRPr="00E729B3" w:rsidRDefault="00570CC3" w:rsidP="00570CC3">
      <w:r w:rsidRPr="00E729B3">
        <w:t>Лезвия покрыты защитным средством. Чтобы обеспечить надлежащую установку и эксплуатацию, удалите покрытие. Покрытие легко удаляется мягкими растворителями, например, минеральными спиртами, с помощью мягкой ткани. Не допускайте попадания очищающего раствора на окрашенные поверхности или детали из резины или пластика. Растворители могут испортить отделку поверхности таких деталей. Для очистки окрашенных, пластмассовых или резиновых компонентов следует использовать мыло и воду. По завершении очистки покройте все открытые поверхности тонким слоем масла.</w:t>
      </w:r>
    </w:p>
    <w:p w:rsidR="004B0C04" w:rsidRPr="00E729B3" w:rsidRDefault="004B0C04" w:rsidP="00570CC3"/>
    <w:tbl>
      <w:tblPr>
        <w:tblStyle w:val="a7"/>
        <w:tblW w:w="0" w:type="auto"/>
        <w:tblBorders>
          <w:insideH w:val="none" w:sz="0" w:space="0" w:color="auto"/>
        </w:tblBorders>
        <w:tblLook w:val="04A0" w:firstRow="1" w:lastRow="0" w:firstColumn="1" w:lastColumn="0" w:noHBand="0" w:noVBand="1"/>
      </w:tblPr>
      <w:tblGrid>
        <w:gridCol w:w="62"/>
        <w:gridCol w:w="409"/>
        <w:gridCol w:w="2567"/>
        <w:gridCol w:w="2059"/>
      </w:tblGrid>
      <w:tr w:rsidR="00126653" w:rsidRPr="00E729B3" w:rsidTr="00126653">
        <w:tc>
          <w:tcPr>
            <w:tcW w:w="57" w:type="dxa"/>
            <w:vMerge w:val="restart"/>
            <w:tcBorders>
              <w:top w:val="single" w:sz="4" w:space="0" w:color="auto"/>
              <w:bottom w:val="nil"/>
              <w:right w:val="nil"/>
            </w:tcBorders>
            <w:tcMar>
              <w:left w:w="28" w:type="dxa"/>
              <w:right w:w="28" w:type="dxa"/>
            </w:tcMar>
          </w:tcPr>
          <w:p w:rsidR="00126653" w:rsidRPr="00E729B3" w:rsidRDefault="00126653" w:rsidP="00F46BF1">
            <w:pPr>
              <w:rPr>
                <w:szCs w:val="24"/>
              </w:rPr>
            </w:pPr>
          </w:p>
        </w:tc>
        <w:tc>
          <w:tcPr>
            <w:tcW w:w="4848" w:type="dxa"/>
            <w:gridSpan w:val="3"/>
            <w:tcBorders>
              <w:top w:val="single" w:sz="4" w:space="0" w:color="auto"/>
              <w:left w:val="nil"/>
              <w:bottom w:val="nil"/>
            </w:tcBorders>
          </w:tcPr>
          <w:p w:rsidR="00126653" w:rsidRPr="00E729B3" w:rsidRDefault="00126653" w:rsidP="00F46BF1">
            <w:pPr>
              <w:rPr>
                <w:sz w:val="6"/>
                <w:szCs w:val="6"/>
              </w:rPr>
            </w:pPr>
          </w:p>
        </w:tc>
      </w:tr>
      <w:tr w:rsidR="00126653" w:rsidRPr="00E729B3" w:rsidTr="00126653">
        <w:tc>
          <w:tcPr>
            <w:tcW w:w="57" w:type="dxa"/>
            <w:vMerge/>
            <w:tcBorders>
              <w:top w:val="nil"/>
              <w:bottom w:val="nil"/>
              <w:right w:val="nil"/>
            </w:tcBorders>
            <w:shd w:val="clear" w:color="auto" w:fill="FFFFFF" w:themeFill="background1"/>
            <w:tcMar>
              <w:left w:w="28" w:type="dxa"/>
              <w:right w:w="28" w:type="dxa"/>
            </w:tcMar>
          </w:tcPr>
          <w:p w:rsidR="00126653" w:rsidRPr="00E729B3" w:rsidRDefault="00126653" w:rsidP="00F46BF1">
            <w:pPr>
              <w:rPr>
                <w:szCs w:val="24"/>
              </w:rPr>
            </w:pPr>
          </w:p>
        </w:tc>
        <w:tc>
          <w:tcPr>
            <w:tcW w:w="425" w:type="dxa"/>
            <w:tcBorders>
              <w:top w:val="nil"/>
              <w:left w:val="nil"/>
              <w:bottom w:val="nil"/>
              <w:right w:val="nil"/>
            </w:tcBorders>
            <w:shd w:val="clear" w:color="auto" w:fill="000000" w:themeFill="text1"/>
          </w:tcPr>
          <w:p w:rsidR="00126653" w:rsidRPr="00E729B3" w:rsidRDefault="00126653" w:rsidP="00F46BF1">
            <w:pPr>
              <w:ind w:left="-108"/>
              <w:rPr>
                <w:szCs w:val="24"/>
              </w:rPr>
            </w:pPr>
            <w:r w:rsidRPr="00E729B3">
              <w:rPr>
                <w:noProof/>
                <w:szCs w:val="24"/>
                <w:lang w:eastAsia="ru-RU"/>
              </w:rPr>
              <w:drawing>
                <wp:inline distT="0" distB="0" distL="0" distR="0" wp14:anchorId="3806B7C9" wp14:editId="74C57A73">
                  <wp:extent cx="151071" cy="138223"/>
                  <wp:effectExtent l="19050" t="0" r="1329"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071" cy="138223"/>
                          </a:xfrm>
                          <a:prstGeom prst="rect">
                            <a:avLst/>
                          </a:prstGeom>
                          <a:noFill/>
                          <a:ln w="9525">
                            <a:noFill/>
                            <a:miter lim="800000"/>
                            <a:headEnd/>
                            <a:tailEnd/>
                          </a:ln>
                        </pic:spPr>
                      </pic:pic>
                    </a:graphicData>
                  </a:graphic>
                </wp:inline>
              </w:drawing>
            </w:r>
          </w:p>
        </w:tc>
        <w:tc>
          <w:tcPr>
            <w:tcW w:w="1453" w:type="dxa"/>
            <w:tcBorders>
              <w:top w:val="nil"/>
              <w:left w:val="nil"/>
              <w:bottom w:val="nil"/>
              <w:right w:val="nil"/>
            </w:tcBorders>
            <w:shd w:val="clear" w:color="auto" w:fill="000000" w:themeFill="text1"/>
          </w:tcPr>
          <w:p w:rsidR="00126653" w:rsidRPr="00E729B3" w:rsidRDefault="00126653" w:rsidP="00126653">
            <w:pPr>
              <w:spacing w:before="20"/>
              <w:ind w:left="-108"/>
              <w:rPr>
                <w:szCs w:val="24"/>
              </w:rPr>
            </w:pPr>
            <w:r w:rsidRPr="00E729B3">
              <w:rPr>
                <w:szCs w:val="24"/>
              </w:rPr>
              <w:t>ПРЕДОСТЕРЕЖЕНИЕ!</w:t>
            </w:r>
          </w:p>
        </w:tc>
        <w:tc>
          <w:tcPr>
            <w:tcW w:w="2970" w:type="dxa"/>
            <w:tcBorders>
              <w:top w:val="nil"/>
              <w:left w:val="nil"/>
              <w:bottom w:val="nil"/>
            </w:tcBorders>
          </w:tcPr>
          <w:p w:rsidR="00126653" w:rsidRPr="00E729B3" w:rsidRDefault="00126653" w:rsidP="00F46BF1">
            <w:pPr>
              <w:rPr>
                <w:szCs w:val="24"/>
              </w:rPr>
            </w:pPr>
          </w:p>
        </w:tc>
      </w:tr>
      <w:tr w:rsidR="00126653" w:rsidRPr="00E729B3" w:rsidTr="00126653">
        <w:tc>
          <w:tcPr>
            <w:tcW w:w="57" w:type="dxa"/>
            <w:vMerge/>
            <w:tcBorders>
              <w:top w:val="nil"/>
              <w:bottom w:val="single" w:sz="4" w:space="0" w:color="auto"/>
              <w:right w:val="nil"/>
            </w:tcBorders>
            <w:tcMar>
              <w:left w:w="28" w:type="dxa"/>
              <w:right w:w="28" w:type="dxa"/>
            </w:tcMar>
          </w:tcPr>
          <w:p w:rsidR="00126653" w:rsidRPr="00E729B3" w:rsidRDefault="00126653" w:rsidP="00F46BF1">
            <w:pPr>
              <w:rPr>
                <w:szCs w:val="24"/>
              </w:rPr>
            </w:pPr>
          </w:p>
        </w:tc>
        <w:tc>
          <w:tcPr>
            <w:tcW w:w="4848" w:type="dxa"/>
            <w:gridSpan w:val="3"/>
            <w:tcBorders>
              <w:top w:val="nil"/>
              <w:left w:val="nil"/>
              <w:bottom w:val="single" w:sz="4" w:space="0" w:color="auto"/>
            </w:tcBorders>
          </w:tcPr>
          <w:p w:rsidR="00126653" w:rsidRPr="00E729B3" w:rsidRDefault="00126653" w:rsidP="00126653">
            <w:pPr>
              <w:spacing w:before="60"/>
              <w:ind w:left="-79"/>
              <w:rPr>
                <w:i/>
                <w:szCs w:val="24"/>
              </w:rPr>
            </w:pPr>
            <w:r w:rsidRPr="00E729B3">
              <w:rPr>
                <w:i/>
                <w:szCs w:val="24"/>
              </w:rPr>
              <w:t>Запрещается использовать высоколетучие растворители.</w:t>
            </w:r>
          </w:p>
          <w:p w:rsidR="00126653" w:rsidRPr="00E729B3" w:rsidRDefault="00126653" w:rsidP="00126653">
            <w:pPr>
              <w:spacing w:after="60"/>
              <w:ind w:left="-79"/>
              <w:rPr>
                <w:i/>
                <w:szCs w:val="24"/>
              </w:rPr>
            </w:pPr>
            <w:r w:rsidRPr="00E729B3">
              <w:rPr>
                <w:i/>
                <w:szCs w:val="24"/>
              </w:rPr>
              <w:t>В целях предотвращения возможной опасности пожара рекомендуется использование невоспламеняющихся растворителей.</w:t>
            </w:r>
          </w:p>
        </w:tc>
      </w:tr>
    </w:tbl>
    <w:p w:rsidR="00126653" w:rsidRPr="00E729B3" w:rsidRDefault="00126653" w:rsidP="00570CC3"/>
    <w:p w:rsidR="000470D6" w:rsidRPr="00E729B3" w:rsidRDefault="000470D6" w:rsidP="000470D6">
      <w:pPr>
        <w:pStyle w:val="1"/>
        <w:jc w:val="left"/>
      </w:pPr>
      <w:r w:rsidRPr="00E729B3">
        <w:t>СОХРАНИТЕ ЭТИ ИНСТРУКЦИИ</w:t>
      </w:r>
    </w:p>
    <w:p w:rsidR="009E37D3" w:rsidRPr="00E729B3" w:rsidRDefault="000470D6" w:rsidP="000470D6">
      <w:r w:rsidRPr="00E729B3">
        <w:t>Благодарим вас за покупку наших 4-дюймовых ножниц без зева модели MMS-4. Перед использованием нового инструмента внимательно прочитайте данные инструкции. Вам понадобятся эти инструкции для получения информации о рекомендациях по соблюдению правил техники безопасности, мерах предосторожности, сборке, эксплуатации, процедурах выполнения технического обслуживания, перечне комплектующих деталей и схемах. Сохраните с настоящими инструкциями номер своего счета. Запишите номер счета на внутренней стороне передней крышки. Храните инструкции и счет в безопасном сухом месте в целях дальнейшего использования.</w:t>
      </w:r>
    </w:p>
    <w:p w:rsidR="009E37D3" w:rsidRPr="00E729B3" w:rsidRDefault="009E37D3">
      <w:pPr>
        <w:spacing w:after="200" w:line="276" w:lineRule="auto"/>
        <w:jc w:val="left"/>
      </w:pPr>
      <w:r w:rsidRPr="00E729B3">
        <w:br w:type="page"/>
      </w:r>
    </w:p>
    <w:p w:rsidR="00126653" w:rsidRPr="00E729B3" w:rsidRDefault="009E37D3" w:rsidP="009E37D3">
      <w:pPr>
        <w:pStyle w:val="1"/>
      </w:pPr>
      <w:r w:rsidRPr="00E729B3">
        <w:lastRenderedPageBreak/>
        <w:t>Общие сведения о безопасности</w:t>
      </w:r>
    </w:p>
    <w:p w:rsidR="00126653" w:rsidRPr="00E729B3" w:rsidRDefault="00126653" w:rsidP="00570CC3"/>
    <w:tbl>
      <w:tblPr>
        <w:tblStyle w:val="a7"/>
        <w:tblW w:w="0" w:type="auto"/>
        <w:tblBorders>
          <w:insideH w:val="none" w:sz="0" w:space="0" w:color="auto"/>
        </w:tblBorders>
        <w:tblLook w:val="04A0" w:firstRow="1" w:lastRow="0" w:firstColumn="1" w:lastColumn="0" w:noHBand="0" w:noVBand="1"/>
      </w:tblPr>
      <w:tblGrid>
        <w:gridCol w:w="62"/>
        <w:gridCol w:w="425"/>
        <w:gridCol w:w="1575"/>
        <w:gridCol w:w="2970"/>
      </w:tblGrid>
      <w:tr w:rsidR="009E37D3" w:rsidRPr="00E729B3" w:rsidTr="00F46BF1">
        <w:tc>
          <w:tcPr>
            <w:tcW w:w="57" w:type="dxa"/>
            <w:vMerge w:val="restart"/>
            <w:tcBorders>
              <w:top w:val="single" w:sz="4" w:space="0" w:color="auto"/>
              <w:bottom w:val="nil"/>
              <w:right w:val="nil"/>
            </w:tcBorders>
            <w:tcMar>
              <w:left w:w="28" w:type="dxa"/>
              <w:right w:w="28" w:type="dxa"/>
            </w:tcMar>
          </w:tcPr>
          <w:p w:rsidR="009E37D3" w:rsidRPr="00E729B3" w:rsidRDefault="009E37D3" w:rsidP="00F46BF1">
            <w:pPr>
              <w:rPr>
                <w:szCs w:val="24"/>
              </w:rPr>
            </w:pPr>
          </w:p>
        </w:tc>
        <w:tc>
          <w:tcPr>
            <w:tcW w:w="4848" w:type="dxa"/>
            <w:gridSpan w:val="3"/>
            <w:tcBorders>
              <w:top w:val="single" w:sz="4" w:space="0" w:color="auto"/>
              <w:left w:val="nil"/>
              <w:bottom w:val="nil"/>
            </w:tcBorders>
          </w:tcPr>
          <w:p w:rsidR="009E37D3" w:rsidRPr="00E729B3" w:rsidRDefault="009E37D3" w:rsidP="00F46BF1">
            <w:pPr>
              <w:rPr>
                <w:sz w:val="6"/>
                <w:szCs w:val="6"/>
              </w:rPr>
            </w:pPr>
          </w:p>
        </w:tc>
      </w:tr>
      <w:tr w:rsidR="009E37D3" w:rsidRPr="00E729B3" w:rsidTr="00F46BF1">
        <w:tc>
          <w:tcPr>
            <w:tcW w:w="57" w:type="dxa"/>
            <w:vMerge/>
            <w:tcBorders>
              <w:top w:val="nil"/>
              <w:bottom w:val="nil"/>
              <w:right w:val="nil"/>
            </w:tcBorders>
            <w:shd w:val="clear" w:color="auto" w:fill="FFFFFF" w:themeFill="background1"/>
            <w:tcMar>
              <w:left w:w="28" w:type="dxa"/>
              <w:right w:w="28" w:type="dxa"/>
            </w:tcMar>
          </w:tcPr>
          <w:p w:rsidR="009E37D3" w:rsidRPr="00E729B3" w:rsidRDefault="009E37D3" w:rsidP="00F46BF1">
            <w:pPr>
              <w:rPr>
                <w:szCs w:val="24"/>
              </w:rPr>
            </w:pPr>
          </w:p>
        </w:tc>
        <w:tc>
          <w:tcPr>
            <w:tcW w:w="425" w:type="dxa"/>
            <w:tcBorders>
              <w:top w:val="nil"/>
              <w:left w:val="nil"/>
              <w:bottom w:val="nil"/>
              <w:right w:val="nil"/>
            </w:tcBorders>
            <w:shd w:val="clear" w:color="auto" w:fill="000000" w:themeFill="text1"/>
          </w:tcPr>
          <w:p w:rsidR="009E37D3" w:rsidRPr="00E729B3" w:rsidRDefault="009E37D3" w:rsidP="00F46BF1">
            <w:pPr>
              <w:ind w:left="-108"/>
              <w:rPr>
                <w:szCs w:val="24"/>
              </w:rPr>
            </w:pPr>
            <w:r w:rsidRPr="00E729B3">
              <w:rPr>
                <w:noProof/>
                <w:szCs w:val="24"/>
                <w:lang w:eastAsia="ru-RU"/>
              </w:rPr>
              <w:drawing>
                <wp:inline distT="0" distB="0" distL="0" distR="0" wp14:anchorId="56F78536" wp14:editId="70BE5722">
                  <wp:extent cx="151071" cy="138223"/>
                  <wp:effectExtent l="19050" t="0" r="1329"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071" cy="138223"/>
                          </a:xfrm>
                          <a:prstGeom prst="rect">
                            <a:avLst/>
                          </a:prstGeom>
                          <a:noFill/>
                          <a:ln w="9525">
                            <a:noFill/>
                            <a:miter lim="800000"/>
                            <a:headEnd/>
                            <a:tailEnd/>
                          </a:ln>
                        </pic:spPr>
                      </pic:pic>
                    </a:graphicData>
                  </a:graphic>
                </wp:inline>
              </w:drawing>
            </w:r>
          </w:p>
        </w:tc>
        <w:tc>
          <w:tcPr>
            <w:tcW w:w="1453" w:type="dxa"/>
            <w:tcBorders>
              <w:top w:val="nil"/>
              <w:left w:val="nil"/>
              <w:bottom w:val="nil"/>
              <w:right w:val="nil"/>
            </w:tcBorders>
            <w:shd w:val="clear" w:color="auto" w:fill="000000" w:themeFill="text1"/>
          </w:tcPr>
          <w:p w:rsidR="009E37D3" w:rsidRPr="00E729B3" w:rsidRDefault="009E37D3" w:rsidP="00F46BF1">
            <w:pPr>
              <w:spacing w:before="20"/>
              <w:ind w:left="-108"/>
              <w:rPr>
                <w:szCs w:val="24"/>
              </w:rPr>
            </w:pPr>
            <w:r w:rsidRPr="00E729B3">
              <w:rPr>
                <w:szCs w:val="24"/>
              </w:rPr>
              <w:t>ВНИМАНИЕ!</w:t>
            </w:r>
          </w:p>
        </w:tc>
        <w:tc>
          <w:tcPr>
            <w:tcW w:w="2970" w:type="dxa"/>
            <w:tcBorders>
              <w:top w:val="nil"/>
              <w:left w:val="nil"/>
              <w:bottom w:val="nil"/>
            </w:tcBorders>
          </w:tcPr>
          <w:p w:rsidR="009E37D3" w:rsidRPr="00E729B3" w:rsidRDefault="009E37D3" w:rsidP="00F46BF1">
            <w:pPr>
              <w:rPr>
                <w:szCs w:val="24"/>
              </w:rPr>
            </w:pPr>
          </w:p>
        </w:tc>
      </w:tr>
      <w:tr w:rsidR="009E37D3" w:rsidRPr="00E729B3" w:rsidTr="00F46BF1">
        <w:tc>
          <w:tcPr>
            <w:tcW w:w="57" w:type="dxa"/>
            <w:vMerge/>
            <w:tcBorders>
              <w:top w:val="nil"/>
              <w:bottom w:val="single" w:sz="4" w:space="0" w:color="auto"/>
              <w:right w:val="nil"/>
            </w:tcBorders>
            <w:tcMar>
              <w:left w:w="28" w:type="dxa"/>
              <w:right w:w="28" w:type="dxa"/>
            </w:tcMar>
          </w:tcPr>
          <w:p w:rsidR="009E37D3" w:rsidRPr="00E729B3" w:rsidRDefault="009E37D3" w:rsidP="00F46BF1">
            <w:pPr>
              <w:rPr>
                <w:szCs w:val="24"/>
              </w:rPr>
            </w:pPr>
          </w:p>
        </w:tc>
        <w:tc>
          <w:tcPr>
            <w:tcW w:w="4848" w:type="dxa"/>
            <w:gridSpan w:val="3"/>
            <w:tcBorders>
              <w:top w:val="nil"/>
              <w:left w:val="nil"/>
              <w:bottom w:val="single" w:sz="4" w:space="0" w:color="auto"/>
            </w:tcBorders>
          </w:tcPr>
          <w:p w:rsidR="009E37D3" w:rsidRPr="00E729B3" w:rsidRDefault="009E37D3" w:rsidP="009E37D3">
            <w:pPr>
              <w:spacing w:before="60" w:after="60"/>
              <w:ind w:left="-79"/>
              <w:rPr>
                <w:i/>
                <w:szCs w:val="24"/>
              </w:rPr>
            </w:pPr>
            <w:r w:rsidRPr="00E729B3">
              <w:rPr>
                <w:i/>
                <w:szCs w:val="24"/>
              </w:rPr>
              <w:t>Всегда надлежащим образом соблюдайте эксплуатационные процедуры, приведенные в настоящем руководстве, даже если вы знакомы с использованием данного или подобных инструментов.</w:t>
            </w:r>
          </w:p>
        </w:tc>
      </w:tr>
    </w:tbl>
    <w:p w:rsidR="00126653" w:rsidRPr="00E729B3" w:rsidRDefault="00126653" w:rsidP="00570CC3"/>
    <w:p w:rsidR="006C196E" w:rsidRPr="00E729B3" w:rsidRDefault="006C196E" w:rsidP="006C196E">
      <w:pPr>
        <w:jc w:val="left"/>
        <w:rPr>
          <w:b/>
          <w:sz w:val="28"/>
          <w:szCs w:val="28"/>
        </w:rPr>
      </w:pPr>
      <w:r w:rsidRPr="00E729B3">
        <w:rPr>
          <w:b/>
          <w:sz w:val="28"/>
          <w:szCs w:val="28"/>
        </w:rPr>
        <w:t>ПРАВИЛА ТЕХНИКИ БЕЗОПАСНОСТИ</w:t>
      </w:r>
    </w:p>
    <w:p w:rsidR="006C196E" w:rsidRPr="00E729B3" w:rsidRDefault="006C196E" w:rsidP="006C196E">
      <w:pPr>
        <w:tabs>
          <w:tab w:val="left" w:pos="284"/>
        </w:tabs>
      </w:pPr>
      <w:r w:rsidRPr="00E729B3">
        <w:t>1.</w:t>
      </w:r>
      <w:r w:rsidRPr="00E729B3">
        <w:tab/>
        <w:t>Надевать одежду, соответствующую требованиям. Запрещается надевать свободную одежду, перчатки, галстуки, кольца, браслеты или другие украшения, которые могут попасть в движущиеся части устройства.</w:t>
      </w:r>
    </w:p>
    <w:p w:rsidR="006C196E" w:rsidRPr="00E729B3" w:rsidRDefault="006C196E" w:rsidP="006C196E">
      <w:pPr>
        <w:tabs>
          <w:tab w:val="left" w:pos="284"/>
        </w:tabs>
      </w:pPr>
      <w:r w:rsidRPr="00E729B3">
        <w:t>2.</w:t>
      </w:r>
      <w:r w:rsidRPr="00E729B3">
        <w:tab/>
        <w:t>При наличии длинных волос следует надеть головной убор и подобрать под него волосы.</w:t>
      </w:r>
    </w:p>
    <w:p w:rsidR="006C196E" w:rsidRPr="00E729B3" w:rsidRDefault="006C196E" w:rsidP="006C196E">
      <w:pPr>
        <w:tabs>
          <w:tab w:val="left" w:pos="284"/>
        </w:tabs>
      </w:pPr>
      <w:r w:rsidRPr="00E729B3">
        <w:t>3.</w:t>
      </w:r>
      <w:r w:rsidRPr="00E729B3">
        <w:tab/>
        <w:t>Надевать защитную обувь с нескользящей подошвой.</w:t>
      </w:r>
    </w:p>
    <w:p w:rsidR="006C196E" w:rsidRPr="00E729B3" w:rsidRDefault="006C196E" w:rsidP="006C196E">
      <w:pPr>
        <w:tabs>
          <w:tab w:val="left" w:pos="284"/>
        </w:tabs>
      </w:pPr>
      <w:r w:rsidRPr="00E729B3">
        <w:t>4.</w:t>
      </w:r>
      <w:r w:rsidRPr="00E729B3">
        <w:tab/>
        <w:t>Надевать защитные очки, соответствующие требованиям ANSI Z87.1 (США).</w:t>
      </w:r>
    </w:p>
    <w:p w:rsidR="006C196E" w:rsidRPr="00E729B3" w:rsidRDefault="006C196E" w:rsidP="006C196E">
      <w:pPr>
        <w:tabs>
          <w:tab w:val="left" w:pos="284"/>
        </w:tabs>
      </w:pPr>
      <w:r w:rsidRPr="00E729B3">
        <w:t>Повседневные очки имеют только ударопрочные линзы. Они НЕ ЯВЛЯЮТСЯ защитными очками.</w:t>
      </w:r>
    </w:p>
    <w:p w:rsidR="006C196E" w:rsidRPr="00E729B3" w:rsidRDefault="006C196E" w:rsidP="006C196E">
      <w:pPr>
        <w:tabs>
          <w:tab w:val="left" w:pos="284"/>
        </w:tabs>
      </w:pPr>
      <w:r w:rsidRPr="00E729B3">
        <w:t>5.</w:t>
      </w:r>
      <w:r w:rsidRPr="00E729B3">
        <w:tab/>
        <w:t>Соблюдать осторожность и сохранять ясность мышления. Запрещается использовать инструменты в случае усталости, алкогольного опьянения или находясь под воздействием лекарств, вызывающих сонливость.</w:t>
      </w:r>
    </w:p>
    <w:p w:rsidR="006C196E" w:rsidRPr="009B5B4E" w:rsidRDefault="006C196E" w:rsidP="006C196E">
      <w:pPr>
        <w:tabs>
          <w:tab w:val="left" w:pos="284"/>
        </w:tabs>
      </w:pPr>
      <w:r w:rsidRPr="00E729B3">
        <w:t>6.</w:t>
      </w:r>
      <w:r w:rsidRPr="00E729B3">
        <w:tab/>
        <w:t xml:space="preserve">Поддерживать чистоту на рабочем месте. Захламленные рабочие места </w:t>
      </w:r>
      <w:r w:rsidR="00E729B3" w:rsidRPr="00E729B3">
        <w:t>являются</w:t>
      </w:r>
      <w:r w:rsidR="00E729B3" w:rsidRPr="00E729B3">
        <w:t xml:space="preserve"> </w:t>
      </w:r>
      <w:r w:rsidRPr="009B5B4E">
        <w:t>причиной несчастных случаев.</w:t>
      </w:r>
    </w:p>
    <w:p w:rsidR="006C196E" w:rsidRPr="009B5B4E" w:rsidRDefault="006C196E" w:rsidP="006C196E">
      <w:pPr>
        <w:tabs>
          <w:tab w:val="left" w:pos="284"/>
        </w:tabs>
      </w:pPr>
      <w:r w:rsidRPr="009B5B4E">
        <w:t>7.</w:t>
      </w:r>
      <w:r w:rsidRPr="009B5B4E">
        <w:tab/>
        <w:t>Рабочее место должно быть освещено надлежащим образом.</w:t>
      </w:r>
    </w:p>
    <w:p w:rsidR="006C196E" w:rsidRPr="009B5B4E" w:rsidRDefault="006C196E" w:rsidP="006C196E">
      <w:pPr>
        <w:tabs>
          <w:tab w:val="left" w:pos="284"/>
        </w:tabs>
      </w:pPr>
      <w:r w:rsidRPr="009B5B4E">
        <w:t>8.</w:t>
      </w:r>
      <w:r w:rsidRPr="009B5B4E">
        <w:tab/>
        <w:t>Держать посторонних на безопасном расстоянии от рабочей зоны.</w:t>
      </w:r>
    </w:p>
    <w:p w:rsidR="006C196E" w:rsidRPr="009B5B4E" w:rsidRDefault="006C196E" w:rsidP="006C196E">
      <w:pPr>
        <w:tabs>
          <w:tab w:val="left" w:pos="284"/>
        </w:tabs>
      </w:pPr>
      <w:r w:rsidRPr="009B5B4E">
        <w:t>9.</w:t>
      </w:r>
      <w:r w:rsidRPr="009B5B4E">
        <w:tab/>
        <w:t>Не подпускать детей к рабочему месту. Сделать производственный участок недоступным для детей. В целях предотвращения непреднамеренного использования инструментов использовать навесные замки.</w:t>
      </w:r>
    </w:p>
    <w:p w:rsidR="006C196E" w:rsidRPr="009B5B4E" w:rsidRDefault="006C196E" w:rsidP="006C196E">
      <w:pPr>
        <w:tabs>
          <w:tab w:val="left" w:pos="426"/>
        </w:tabs>
      </w:pPr>
      <w:r w:rsidRPr="009B5B4E">
        <w:t>10.</w:t>
      </w:r>
      <w:r w:rsidRPr="009B5B4E">
        <w:tab/>
        <w:t>Выполнять сборку только в соответствии с настоящими инструкциями.</w:t>
      </w:r>
    </w:p>
    <w:p w:rsidR="006C196E" w:rsidRPr="009B5B4E" w:rsidRDefault="006C196E" w:rsidP="006C196E">
      <w:pPr>
        <w:tabs>
          <w:tab w:val="left" w:pos="426"/>
        </w:tabs>
      </w:pPr>
      <w:r w:rsidRPr="009B5B4E">
        <w:t>Неправильная сборка может стать причиной возникновения опасности.</w:t>
      </w:r>
    </w:p>
    <w:p w:rsidR="006C196E" w:rsidRPr="009B5B4E" w:rsidRDefault="006C196E" w:rsidP="006C196E">
      <w:pPr>
        <w:tabs>
          <w:tab w:val="left" w:pos="426"/>
        </w:tabs>
      </w:pPr>
      <w:r w:rsidRPr="009B5B4E">
        <w:t>11.</w:t>
      </w:r>
      <w:r w:rsidRPr="009B5B4E">
        <w:tab/>
        <w:t xml:space="preserve">Если инструменты не используются, их следует хранить в недоступном для детей сухом </w:t>
      </w:r>
      <w:r w:rsidRPr="009B5B4E">
        <w:lastRenderedPageBreak/>
        <w:t>безопасном месте. Перед хранением и перед повторным использованием инструментов следует выполнить их осмотр.</w:t>
      </w:r>
    </w:p>
    <w:p w:rsidR="00126653" w:rsidRPr="009B5B4E" w:rsidRDefault="006C196E" w:rsidP="006C196E">
      <w:pPr>
        <w:tabs>
          <w:tab w:val="left" w:pos="426"/>
        </w:tabs>
      </w:pPr>
      <w:r w:rsidRPr="009B5B4E">
        <w:t>12.</w:t>
      </w:r>
      <w:r w:rsidRPr="009B5B4E">
        <w:tab/>
        <w:t>Поддерживать читабельность этикеток и заводских табличек изделия. На них приведена важная информация о безопасности.</w:t>
      </w:r>
    </w:p>
    <w:p w:rsidR="00570CC3" w:rsidRPr="009B5B4E" w:rsidRDefault="00570CC3" w:rsidP="00570CC3"/>
    <w:p w:rsidR="00B5260B" w:rsidRPr="009B5B4E" w:rsidRDefault="00B5260B" w:rsidP="00B5260B">
      <w:pPr>
        <w:jc w:val="left"/>
        <w:rPr>
          <w:b/>
          <w:sz w:val="28"/>
          <w:szCs w:val="28"/>
        </w:rPr>
      </w:pPr>
      <w:r w:rsidRPr="009B5B4E">
        <w:rPr>
          <w:b/>
          <w:sz w:val="28"/>
          <w:szCs w:val="28"/>
        </w:rPr>
        <w:t>КАК ИСПОЛЬЗОВАТЬ ИНСТРУМЕНТ</w:t>
      </w:r>
    </w:p>
    <w:p w:rsidR="00B5260B" w:rsidRPr="009B5B4E" w:rsidRDefault="00B5260B" w:rsidP="00D9324F">
      <w:pPr>
        <w:tabs>
          <w:tab w:val="left" w:pos="284"/>
        </w:tabs>
      </w:pPr>
      <w:r w:rsidRPr="009B5B4E">
        <w:t>1.</w:t>
      </w:r>
      <w:r w:rsidRPr="009B5B4E">
        <w:tab/>
        <w:t>Для работы используйте подходящую оснастку. Не перегружайте инструмент или оснастку для выполнения не предназначенной для них работы.</w:t>
      </w:r>
    </w:p>
    <w:p w:rsidR="00126653" w:rsidRPr="009B5B4E" w:rsidRDefault="00B5260B" w:rsidP="00D9324F">
      <w:pPr>
        <w:tabs>
          <w:tab w:val="left" w:pos="284"/>
        </w:tabs>
      </w:pPr>
      <w:r w:rsidRPr="009B5B4E">
        <w:t>2.</w:t>
      </w:r>
      <w:r w:rsidRPr="009B5B4E">
        <w:tab/>
        <w:t>Не держите руки на пути движения режущих лезвий.</w:t>
      </w:r>
    </w:p>
    <w:p w:rsidR="00D9324F" w:rsidRPr="009B5B4E" w:rsidRDefault="00D9324F" w:rsidP="00D9324F">
      <w:pPr>
        <w:tabs>
          <w:tab w:val="left" w:pos="284"/>
        </w:tabs>
      </w:pPr>
      <w:r w:rsidRPr="009B5B4E">
        <w:t>3.</w:t>
      </w:r>
      <w:r w:rsidRPr="009B5B4E">
        <w:tab/>
        <w:t>Максимальная толщина разрезаемого устройством материала — мягкая сталь калибра 14 (2,0 мм). Превышение типоразмера может быть опасным для оператора и привести к повреждению устройства.</w:t>
      </w:r>
    </w:p>
    <w:p w:rsidR="00D9324F" w:rsidRPr="009B5B4E" w:rsidRDefault="00D9324F" w:rsidP="00D9324F">
      <w:pPr>
        <w:tabs>
          <w:tab w:val="left" w:pos="284"/>
        </w:tabs>
      </w:pPr>
      <w:r w:rsidRPr="009B5B4E">
        <w:t>4.</w:t>
      </w:r>
      <w:r w:rsidRPr="009B5B4E">
        <w:tab/>
        <w:t>В целях предотвращения скольжения или опрокидывания устройства его следует прикрепить болтами к полу или к прочной подставке, которая прикреплена болтами к полу.</w:t>
      </w:r>
    </w:p>
    <w:p w:rsidR="00D9324F" w:rsidRPr="009B5B4E" w:rsidRDefault="00D9324F" w:rsidP="00D9324F">
      <w:pPr>
        <w:tabs>
          <w:tab w:val="left" w:pos="284"/>
        </w:tabs>
      </w:pPr>
      <w:r w:rsidRPr="009B5B4E">
        <w:t>5.</w:t>
      </w:r>
      <w:r w:rsidRPr="009B5B4E">
        <w:tab/>
        <w:t>При эксплуатации ножниц без зева возможно применение значительных физических нагрузок. Неустойчивость устройства может быстро привести к его падению, которое может нанести серьезную травму или материальный ущерб. Во время эксплуатации устройства рабочее место должно быть чистым и незагроможденным.</w:t>
      </w:r>
    </w:p>
    <w:p w:rsidR="00D9324F" w:rsidRPr="009B5B4E" w:rsidRDefault="00D9324F" w:rsidP="00D9324F">
      <w:pPr>
        <w:tabs>
          <w:tab w:val="left" w:pos="284"/>
        </w:tabs>
      </w:pPr>
      <w:r w:rsidRPr="009B5B4E">
        <w:t>6.</w:t>
      </w:r>
      <w:r w:rsidRPr="009B5B4E">
        <w:tab/>
        <w:t>Следует убедиться, что вокруг инструмента имеется достаточное пространство для работы, обеспечивающее безопасное обращение с металлами различных размеров.</w:t>
      </w:r>
    </w:p>
    <w:p w:rsidR="00D9324F" w:rsidRPr="009B5B4E" w:rsidRDefault="00D9324F" w:rsidP="00D9324F">
      <w:pPr>
        <w:tabs>
          <w:tab w:val="left" w:pos="284"/>
        </w:tabs>
      </w:pPr>
      <w:r w:rsidRPr="009B5B4E">
        <w:t>7.</w:t>
      </w:r>
      <w:r w:rsidRPr="009B5B4E">
        <w:tab/>
        <w:t>Ножницы без зева были специально разработаны для эксплуатации только одним человеком. Запрещаются ситуации, при которых один человек управляет рукояткой, а другой держит заготовку. В противном случае может быть нанесена серьезная травма.</w:t>
      </w:r>
    </w:p>
    <w:p w:rsidR="0017457D" w:rsidRPr="009B5B4E" w:rsidRDefault="00D9324F" w:rsidP="00D9324F">
      <w:pPr>
        <w:tabs>
          <w:tab w:val="left" w:pos="284"/>
        </w:tabs>
      </w:pPr>
      <w:r w:rsidRPr="009B5B4E">
        <w:t>8.</w:t>
      </w:r>
      <w:r w:rsidRPr="009B5B4E">
        <w:tab/>
        <w:t>Регулярно проверяйте лезвия. При возн</w:t>
      </w:r>
      <w:r w:rsidR="00E729B3">
        <w:t>икн</w:t>
      </w:r>
      <w:r w:rsidRPr="00E729B3">
        <w:t>овении трещин или обламываний необходимо немедленно прекратить использование инструмента и заменить поврежденные лезвия.</w:t>
      </w:r>
    </w:p>
    <w:p w:rsidR="0017457D" w:rsidRPr="009B5B4E" w:rsidRDefault="0017457D">
      <w:pPr>
        <w:spacing w:after="200" w:line="276" w:lineRule="auto"/>
        <w:jc w:val="left"/>
      </w:pPr>
      <w:r w:rsidRPr="009B5B4E">
        <w:br w:type="page"/>
      </w:r>
    </w:p>
    <w:tbl>
      <w:tblPr>
        <w:tblStyle w:val="a7"/>
        <w:tblW w:w="0" w:type="auto"/>
        <w:tblBorders>
          <w:insideH w:val="none" w:sz="0" w:space="0" w:color="auto"/>
        </w:tblBorders>
        <w:tblLook w:val="04A0" w:firstRow="1" w:lastRow="0" w:firstColumn="1" w:lastColumn="0" w:noHBand="0" w:noVBand="1"/>
      </w:tblPr>
      <w:tblGrid>
        <w:gridCol w:w="62"/>
        <w:gridCol w:w="409"/>
        <w:gridCol w:w="2567"/>
        <w:gridCol w:w="2059"/>
      </w:tblGrid>
      <w:tr w:rsidR="0017457D" w:rsidRPr="009B5B4E" w:rsidTr="00F46BF1">
        <w:tc>
          <w:tcPr>
            <w:tcW w:w="57" w:type="dxa"/>
            <w:vMerge w:val="restart"/>
            <w:tcBorders>
              <w:top w:val="single" w:sz="4" w:space="0" w:color="auto"/>
              <w:bottom w:val="nil"/>
              <w:right w:val="nil"/>
            </w:tcBorders>
            <w:tcMar>
              <w:left w:w="28" w:type="dxa"/>
              <w:right w:w="28" w:type="dxa"/>
            </w:tcMar>
          </w:tcPr>
          <w:p w:rsidR="0017457D" w:rsidRPr="009B5B4E" w:rsidRDefault="0017457D" w:rsidP="00F46BF1">
            <w:pPr>
              <w:rPr>
                <w:szCs w:val="24"/>
              </w:rPr>
            </w:pPr>
          </w:p>
        </w:tc>
        <w:tc>
          <w:tcPr>
            <w:tcW w:w="4848" w:type="dxa"/>
            <w:gridSpan w:val="3"/>
            <w:tcBorders>
              <w:top w:val="single" w:sz="4" w:space="0" w:color="auto"/>
              <w:left w:val="nil"/>
              <w:bottom w:val="nil"/>
            </w:tcBorders>
          </w:tcPr>
          <w:p w:rsidR="0017457D" w:rsidRPr="009B5B4E" w:rsidRDefault="0017457D" w:rsidP="00F46BF1">
            <w:pPr>
              <w:rPr>
                <w:sz w:val="6"/>
                <w:szCs w:val="6"/>
              </w:rPr>
            </w:pPr>
          </w:p>
        </w:tc>
      </w:tr>
      <w:tr w:rsidR="0017457D" w:rsidRPr="009B5B4E" w:rsidTr="00F46BF1">
        <w:tc>
          <w:tcPr>
            <w:tcW w:w="57" w:type="dxa"/>
            <w:vMerge/>
            <w:tcBorders>
              <w:top w:val="nil"/>
              <w:bottom w:val="nil"/>
              <w:right w:val="nil"/>
            </w:tcBorders>
            <w:shd w:val="clear" w:color="auto" w:fill="FFFFFF" w:themeFill="background1"/>
            <w:tcMar>
              <w:left w:w="28" w:type="dxa"/>
              <w:right w:w="28" w:type="dxa"/>
            </w:tcMar>
          </w:tcPr>
          <w:p w:rsidR="0017457D" w:rsidRPr="009B5B4E" w:rsidRDefault="0017457D" w:rsidP="00F46BF1">
            <w:pPr>
              <w:rPr>
                <w:szCs w:val="24"/>
              </w:rPr>
            </w:pPr>
          </w:p>
        </w:tc>
        <w:tc>
          <w:tcPr>
            <w:tcW w:w="425" w:type="dxa"/>
            <w:tcBorders>
              <w:top w:val="nil"/>
              <w:left w:val="nil"/>
              <w:bottom w:val="nil"/>
              <w:right w:val="nil"/>
            </w:tcBorders>
            <w:shd w:val="clear" w:color="auto" w:fill="000000" w:themeFill="text1"/>
          </w:tcPr>
          <w:p w:rsidR="0017457D" w:rsidRPr="00E729B3" w:rsidRDefault="0017457D" w:rsidP="00F46BF1">
            <w:pPr>
              <w:ind w:left="-108"/>
              <w:rPr>
                <w:szCs w:val="24"/>
              </w:rPr>
            </w:pPr>
            <w:r w:rsidRPr="00E729B3">
              <w:rPr>
                <w:noProof/>
                <w:szCs w:val="24"/>
                <w:lang w:eastAsia="ru-RU"/>
              </w:rPr>
              <w:drawing>
                <wp:inline distT="0" distB="0" distL="0" distR="0" wp14:anchorId="6E92B261" wp14:editId="0CD21D0A">
                  <wp:extent cx="151071" cy="138223"/>
                  <wp:effectExtent l="19050" t="0" r="1329"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071" cy="138223"/>
                          </a:xfrm>
                          <a:prstGeom prst="rect">
                            <a:avLst/>
                          </a:prstGeom>
                          <a:noFill/>
                          <a:ln w="9525">
                            <a:noFill/>
                            <a:miter lim="800000"/>
                            <a:headEnd/>
                            <a:tailEnd/>
                          </a:ln>
                        </pic:spPr>
                      </pic:pic>
                    </a:graphicData>
                  </a:graphic>
                </wp:inline>
              </w:drawing>
            </w:r>
          </w:p>
        </w:tc>
        <w:tc>
          <w:tcPr>
            <w:tcW w:w="1453" w:type="dxa"/>
            <w:tcBorders>
              <w:top w:val="nil"/>
              <w:left w:val="nil"/>
              <w:bottom w:val="nil"/>
              <w:right w:val="nil"/>
            </w:tcBorders>
            <w:shd w:val="clear" w:color="auto" w:fill="000000" w:themeFill="text1"/>
          </w:tcPr>
          <w:p w:rsidR="0017457D" w:rsidRPr="009B5B4E" w:rsidRDefault="0017457D" w:rsidP="00F46BF1">
            <w:pPr>
              <w:spacing w:before="20"/>
              <w:ind w:left="-108"/>
              <w:rPr>
                <w:szCs w:val="24"/>
              </w:rPr>
            </w:pPr>
            <w:r w:rsidRPr="009B5B4E">
              <w:rPr>
                <w:szCs w:val="24"/>
              </w:rPr>
              <w:t>ПРЕДОСТЕРЕЖЕНИЕ!</w:t>
            </w:r>
          </w:p>
        </w:tc>
        <w:tc>
          <w:tcPr>
            <w:tcW w:w="2970" w:type="dxa"/>
            <w:tcBorders>
              <w:top w:val="nil"/>
              <w:left w:val="nil"/>
              <w:bottom w:val="nil"/>
            </w:tcBorders>
          </w:tcPr>
          <w:p w:rsidR="0017457D" w:rsidRPr="009B5B4E" w:rsidRDefault="0017457D" w:rsidP="00F46BF1">
            <w:pPr>
              <w:rPr>
                <w:szCs w:val="24"/>
              </w:rPr>
            </w:pPr>
          </w:p>
        </w:tc>
      </w:tr>
      <w:tr w:rsidR="0017457D" w:rsidRPr="009B5B4E" w:rsidTr="00F46BF1">
        <w:tc>
          <w:tcPr>
            <w:tcW w:w="57" w:type="dxa"/>
            <w:vMerge/>
            <w:tcBorders>
              <w:top w:val="nil"/>
              <w:bottom w:val="single" w:sz="4" w:space="0" w:color="auto"/>
              <w:right w:val="nil"/>
            </w:tcBorders>
            <w:tcMar>
              <w:left w:w="28" w:type="dxa"/>
              <w:right w:w="28" w:type="dxa"/>
            </w:tcMar>
          </w:tcPr>
          <w:p w:rsidR="0017457D" w:rsidRPr="009B5B4E" w:rsidRDefault="0017457D" w:rsidP="00F46BF1">
            <w:pPr>
              <w:rPr>
                <w:szCs w:val="24"/>
              </w:rPr>
            </w:pPr>
          </w:p>
        </w:tc>
        <w:tc>
          <w:tcPr>
            <w:tcW w:w="4848" w:type="dxa"/>
            <w:gridSpan w:val="3"/>
            <w:tcBorders>
              <w:top w:val="nil"/>
              <w:left w:val="nil"/>
              <w:bottom w:val="single" w:sz="4" w:space="0" w:color="auto"/>
            </w:tcBorders>
          </w:tcPr>
          <w:p w:rsidR="0017457D" w:rsidRPr="009B5B4E" w:rsidRDefault="0017457D" w:rsidP="0017457D">
            <w:pPr>
              <w:spacing w:before="60" w:after="60"/>
              <w:ind w:left="-79"/>
              <w:rPr>
                <w:i/>
                <w:szCs w:val="24"/>
              </w:rPr>
            </w:pPr>
            <w:r w:rsidRPr="009B5B4E">
              <w:rPr>
                <w:i/>
                <w:szCs w:val="24"/>
              </w:rPr>
              <w:t>Предупреждения, предостережения и инструкции, описанные в настоящем руководстве, не могут охватить все возможные условия и ситуации, которые могут возникнуть.  Оператор должен понимать, что здравый смысл и осторожность являются факторами, которыми должен руководствоваться оператор, но которые невозможно встроить в изделие.</w:t>
            </w:r>
          </w:p>
        </w:tc>
      </w:tr>
    </w:tbl>
    <w:p w:rsidR="00126653" w:rsidRPr="009B5B4E" w:rsidRDefault="00126653" w:rsidP="00D9324F">
      <w:pPr>
        <w:tabs>
          <w:tab w:val="left" w:pos="284"/>
        </w:tabs>
      </w:pPr>
    </w:p>
    <w:tbl>
      <w:tblPr>
        <w:tblStyle w:val="a7"/>
        <w:tblW w:w="0" w:type="auto"/>
        <w:tblBorders>
          <w:insideH w:val="none" w:sz="0" w:space="0" w:color="auto"/>
        </w:tblBorders>
        <w:tblLook w:val="04A0" w:firstRow="1" w:lastRow="0" w:firstColumn="1" w:lastColumn="0" w:noHBand="0" w:noVBand="1"/>
      </w:tblPr>
      <w:tblGrid>
        <w:gridCol w:w="62"/>
        <w:gridCol w:w="409"/>
        <w:gridCol w:w="2567"/>
        <w:gridCol w:w="2059"/>
      </w:tblGrid>
      <w:tr w:rsidR="00092DD9" w:rsidRPr="009B5B4E" w:rsidTr="00F46BF1">
        <w:tc>
          <w:tcPr>
            <w:tcW w:w="57" w:type="dxa"/>
            <w:vMerge w:val="restart"/>
            <w:tcBorders>
              <w:top w:val="single" w:sz="4" w:space="0" w:color="auto"/>
              <w:bottom w:val="nil"/>
              <w:right w:val="nil"/>
            </w:tcBorders>
            <w:tcMar>
              <w:left w:w="28" w:type="dxa"/>
              <w:right w:w="28" w:type="dxa"/>
            </w:tcMar>
          </w:tcPr>
          <w:p w:rsidR="00092DD9" w:rsidRPr="009B5B4E" w:rsidRDefault="00092DD9" w:rsidP="00F46BF1">
            <w:pPr>
              <w:rPr>
                <w:szCs w:val="24"/>
              </w:rPr>
            </w:pPr>
          </w:p>
        </w:tc>
        <w:tc>
          <w:tcPr>
            <w:tcW w:w="4848" w:type="dxa"/>
            <w:gridSpan w:val="3"/>
            <w:tcBorders>
              <w:top w:val="single" w:sz="4" w:space="0" w:color="auto"/>
              <w:left w:val="nil"/>
              <w:bottom w:val="nil"/>
            </w:tcBorders>
          </w:tcPr>
          <w:p w:rsidR="00092DD9" w:rsidRPr="009B5B4E" w:rsidRDefault="00092DD9" w:rsidP="00F46BF1">
            <w:pPr>
              <w:rPr>
                <w:sz w:val="6"/>
                <w:szCs w:val="6"/>
              </w:rPr>
            </w:pPr>
          </w:p>
        </w:tc>
      </w:tr>
      <w:tr w:rsidR="00092DD9" w:rsidRPr="009B5B4E" w:rsidTr="00F46BF1">
        <w:tc>
          <w:tcPr>
            <w:tcW w:w="57" w:type="dxa"/>
            <w:vMerge/>
            <w:tcBorders>
              <w:top w:val="nil"/>
              <w:bottom w:val="nil"/>
              <w:right w:val="nil"/>
            </w:tcBorders>
            <w:shd w:val="clear" w:color="auto" w:fill="FFFFFF" w:themeFill="background1"/>
            <w:tcMar>
              <w:left w:w="28" w:type="dxa"/>
              <w:right w:w="28" w:type="dxa"/>
            </w:tcMar>
          </w:tcPr>
          <w:p w:rsidR="00092DD9" w:rsidRPr="009B5B4E" w:rsidRDefault="00092DD9" w:rsidP="00F46BF1">
            <w:pPr>
              <w:rPr>
                <w:szCs w:val="24"/>
              </w:rPr>
            </w:pPr>
          </w:p>
        </w:tc>
        <w:tc>
          <w:tcPr>
            <w:tcW w:w="425" w:type="dxa"/>
            <w:tcBorders>
              <w:top w:val="nil"/>
              <w:left w:val="nil"/>
              <w:bottom w:val="nil"/>
              <w:right w:val="nil"/>
            </w:tcBorders>
            <w:shd w:val="clear" w:color="auto" w:fill="000000" w:themeFill="text1"/>
          </w:tcPr>
          <w:p w:rsidR="00092DD9" w:rsidRPr="00E729B3" w:rsidRDefault="00092DD9" w:rsidP="00F46BF1">
            <w:pPr>
              <w:ind w:left="-108"/>
              <w:rPr>
                <w:szCs w:val="24"/>
              </w:rPr>
            </w:pPr>
            <w:r w:rsidRPr="00E729B3">
              <w:rPr>
                <w:noProof/>
                <w:szCs w:val="24"/>
                <w:lang w:eastAsia="ru-RU"/>
              </w:rPr>
              <w:drawing>
                <wp:inline distT="0" distB="0" distL="0" distR="0" wp14:anchorId="16171DFE" wp14:editId="0FE65E5C">
                  <wp:extent cx="151071" cy="138223"/>
                  <wp:effectExtent l="19050" t="0" r="1329"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071" cy="138223"/>
                          </a:xfrm>
                          <a:prstGeom prst="rect">
                            <a:avLst/>
                          </a:prstGeom>
                          <a:noFill/>
                          <a:ln w="9525">
                            <a:noFill/>
                            <a:miter lim="800000"/>
                            <a:headEnd/>
                            <a:tailEnd/>
                          </a:ln>
                        </pic:spPr>
                      </pic:pic>
                    </a:graphicData>
                  </a:graphic>
                </wp:inline>
              </w:drawing>
            </w:r>
          </w:p>
        </w:tc>
        <w:tc>
          <w:tcPr>
            <w:tcW w:w="1453" w:type="dxa"/>
            <w:tcBorders>
              <w:top w:val="nil"/>
              <w:left w:val="nil"/>
              <w:bottom w:val="nil"/>
              <w:right w:val="nil"/>
            </w:tcBorders>
            <w:shd w:val="clear" w:color="auto" w:fill="000000" w:themeFill="text1"/>
          </w:tcPr>
          <w:p w:rsidR="00092DD9" w:rsidRPr="009B5B4E" w:rsidRDefault="00092DD9" w:rsidP="00F46BF1">
            <w:pPr>
              <w:spacing w:before="20"/>
              <w:ind w:left="-108"/>
              <w:rPr>
                <w:szCs w:val="24"/>
              </w:rPr>
            </w:pPr>
            <w:r w:rsidRPr="009B5B4E">
              <w:rPr>
                <w:szCs w:val="24"/>
              </w:rPr>
              <w:t>ПРЕДОСТЕРЕЖЕНИЕ!</w:t>
            </w:r>
          </w:p>
        </w:tc>
        <w:tc>
          <w:tcPr>
            <w:tcW w:w="2970" w:type="dxa"/>
            <w:tcBorders>
              <w:top w:val="nil"/>
              <w:left w:val="nil"/>
              <w:bottom w:val="nil"/>
            </w:tcBorders>
          </w:tcPr>
          <w:p w:rsidR="00092DD9" w:rsidRPr="009B5B4E" w:rsidRDefault="00092DD9" w:rsidP="00F46BF1">
            <w:pPr>
              <w:rPr>
                <w:szCs w:val="24"/>
              </w:rPr>
            </w:pPr>
          </w:p>
        </w:tc>
      </w:tr>
      <w:tr w:rsidR="00092DD9" w:rsidRPr="009B5B4E" w:rsidTr="00F46BF1">
        <w:tc>
          <w:tcPr>
            <w:tcW w:w="57" w:type="dxa"/>
            <w:vMerge/>
            <w:tcBorders>
              <w:top w:val="nil"/>
              <w:bottom w:val="single" w:sz="4" w:space="0" w:color="auto"/>
              <w:right w:val="nil"/>
            </w:tcBorders>
            <w:tcMar>
              <w:left w:w="28" w:type="dxa"/>
              <w:right w:w="28" w:type="dxa"/>
            </w:tcMar>
          </w:tcPr>
          <w:p w:rsidR="00092DD9" w:rsidRPr="009B5B4E" w:rsidRDefault="00092DD9" w:rsidP="00F46BF1">
            <w:pPr>
              <w:rPr>
                <w:szCs w:val="24"/>
              </w:rPr>
            </w:pPr>
          </w:p>
        </w:tc>
        <w:tc>
          <w:tcPr>
            <w:tcW w:w="4848" w:type="dxa"/>
            <w:gridSpan w:val="3"/>
            <w:tcBorders>
              <w:top w:val="nil"/>
              <w:left w:val="nil"/>
              <w:bottom w:val="single" w:sz="4" w:space="0" w:color="auto"/>
            </w:tcBorders>
          </w:tcPr>
          <w:p w:rsidR="00092DD9" w:rsidRPr="009B5B4E" w:rsidRDefault="00092DD9" w:rsidP="00092DD9">
            <w:pPr>
              <w:tabs>
                <w:tab w:val="left" w:pos="221"/>
              </w:tabs>
              <w:spacing w:before="60" w:after="60"/>
              <w:ind w:left="-79"/>
              <w:rPr>
                <w:i/>
                <w:szCs w:val="24"/>
              </w:rPr>
            </w:pPr>
            <w:r w:rsidRPr="009B5B4E">
              <w:rPr>
                <w:i/>
                <w:szCs w:val="24"/>
              </w:rPr>
              <w:t>1.</w:t>
            </w:r>
            <w:r w:rsidRPr="009B5B4E">
              <w:rPr>
                <w:i/>
                <w:szCs w:val="24"/>
              </w:rPr>
              <w:tab/>
              <w:t>Данный инструмент оснащен СВЕРХОСТРЫМИ режущими лезвиями с усиленным передаточным отношением рычажной передачи для верхнего лезвия, представляющими угрозу быстрого сильного травмирования или потери пальцев! Во время работы следует держать пальцы и руки подальше от движущихся частей.</w:t>
            </w:r>
          </w:p>
          <w:p w:rsidR="00092DD9" w:rsidRPr="009B5B4E" w:rsidRDefault="00092DD9" w:rsidP="00092DD9">
            <w:pPr>
              <w:tabs>
                <w:tab w:val="left" w:pos="221"/>
              </w:tabs>
              <w:spacing w:before="60" w:after="60"/>
              <w:ind w:left="-79"/>
              <w:rPr>
                <w:i/>
                <w:szCs w:val="24"/>
              </w:rPr>
            </w:pPr>
            <w:r w:rsidRPr="009B5B4E">
              <w:rPr>
                <w:i/>
                <w:szCs w:val="24"/>
              </w:rPr>
              <w:t>2.</w:t>
            </w:r>
            <w:r w:rsidRPr="009B5B4E">
              <w:rPr>
                <w:i/>
                <w:szCs w:val="24"/>
              </w:rPr>
              <w:tab/>
              <w:t>Если устройство не используется, следует опустить рукоятку в НИЖНЕЕ положение и вставить стопорный штифт как в держатель верхнего лезвия, так и в корпус в ЗАКРЫТОМ положении (Рисунок 1).</w:t>
            </w:r>
            <w:bookmarkStart w:id="0" w:name="_GoBack"/>
            <w:bookmarkEnd w:id="0"/>
            <w:r w:rsidRPr="009B5B4E">
              <w:rPr>
                <w:i/>
                <w:szCs w:val="24"/>
              </w:rPr>
              <w:t xml:space="preserve"> Вес рукоятки, оставшейся в верхнем положении, может привести к внезапному и неожиданному падению верхнего лезвия с большой силой, что приводит к серьезным травмам или потере пальцев.</w:t>
            </w:r>
          </w:p>
          <w:p w:rsidR="00092DD9" w:rsidRPr="009B5B4E" w:rsidRDefault="00092DD9" w:rsidP="00092DD9">
            <w:pPr>
              <w:tabs>
                <w:tab w:val="left" w:pos="221"/>
              </w:tabs>
              <w:spacing w:before="60" w:after="60"/>
              <w:ind w:left="-79"/>
              <w:rPr>
                <w:i/>
                <w:szCs w:val="24"/>
              </w:rPr>
            </w:pPr>
            <w:r w:rsidRPr="009B5B4E">
              <w:rPr>
                <w:i/>
                <w:szCs w:val="24"/>
              </w:rPr>
              <w:t>3.</w:t>
            </w:r>
            <w:r w:rsidRPr="009B5B4E">
              <w:rPr>
                <w:i/>
                <w:szCs w:val="24"/>
              </w:rPr>
              <w:tab/>
              <w:t>Обращение с металлом, имеющим острые края, может привести к серьезным порезам. В целях предотвращения порезов при обращении с металлическими заготовками, имеющими острые края, следует надевать толстые, хорошо подходящие для работы перчатки.</w:t>
            </w:r>
          </w:p>
          <w:p w:rsidR="00092DD9" w:rsidRPr="009B5B4E" w:rsidRDefault="00092DD9" w:rsidP="00092DD9">
            <w:pPr>
              <w:tabs>
                <w:tab w:val="left" w:pos="221"/>
              </w:tabs>
              <w:spacing w:before="60" w:after="60"/>
              <w:ind w:left="-79"/>
              <w:rPr>
                <w:i/>
                <w:szCs w:val="24"/>
              </w:rPr>
            </w:pPr>
            <w:r w:rsidRPr="009B5B4E">
              <w:rPr>
                <w:i/>
                <w:szCs w:val="24"/>
              </w:rPr>
              <w:t>4.</w:t>
            </w:r>
            <w:r w:rsidRPr="009B5B4E">
              <w:rPr>
                <w:i/>
                <w:szCs w:val="24"/>
              </w:rPr>
              <w:tab/>
              <w:t>Во время резки от материала могут отделяться металлические частицы. Листовой металл имеет острые кромки и углы, которые могут повредить глаза. При работе с данным инструментом следует всегда надевать защитные очки, соответствующие стандарту ANSI.</w:t>
            </w:r>
          </w:p>
        </w:tc>
      </w:tr>
    </w:tbl>
    <w:p w:rsidR="0017457D" w:rsidRPr="009B5B4E" w:rsidRDefault="00092DD9" w:rsidP="00092DD9">
      <w:pPr>
        <w:pStyle w:val="1"/>
      </w:pPr>
      <w:r w:rsidRPr="009B5B4E">
        <w:br w:type="column"/>
      </w:r>
      <w:r w:rsidRPr="009B5B4E">
        <w:lastRenderedPageBreak/>
        <w:t>СБОРКА</w:t>
      </w:r>
    </w:p>
    <w:p w:rsidR="00092DD9" w:rsidRPr="009B5B4E" w:rsidRDefault="00092DD9" w:rsidP="00092DD9">
      <w:pPr>
        <w:tabs>
          <w:tab w:val="left" w:pos="284"/>
        </w:tabs>
      </w:pPr>
      <w:r w:rsidRPr="009B5B4E">
        <w:t>1.</w:t>
      </w:r>
      <w:r w:rsidRPr="009B5B4E">
        <w:tab/>
        <w:t>Ножницы без зева должны быть надежно закреплены на тяжелом, твердом основании, подставке, полу и т. д., способном выдержать статический вес устройства и прикладываемые во время работы нагрузки.</w:t>
      </w:r>
    </w:p>
    <w:p w:rsidR="00092DD9" w:rsidRPr="009B5B4E" w:rsidRDefault="00092DD9" w:rsidP="00092DD9">
      <w:pPr>
        <w:tabs>
          <w:tab w:val="left" w:pos="284"/>
        </w:tabs>
      </w:pPr>
      <w:r w:rsidRPr="009B5B4E">
        <w:t>2.</w:t>
      </w:r>
      <w:r w:rsidRPr="009B5B4E">
        <w:tab/>
        <w:t>Расположите ножницы без зева на выбранном месте, после чего отметьте положения для монтажных отверстий, прочертив отверстия в основании.</w:t>
      </w:r>
    </w:p>
    <w:p w:rsidR="00334778" w:rsidRPr="009B5B4E" w:rsidRDefault="00334778" w:rsidP="00092DD9">
      <w:pPr>
        <w:tabs>
          <w:tab w:val="left" w:pos="284"/>
        </w:tabs>
      </w:pPr>
    </w:p>
    <w:tbl>
      <w:tblPr>
        <w:tblStyle w:val="a7"/>
        <w:tblW w:w="0" w:type="auto"/>
        <w:tblBorders>
          <w:insideH w:val="none" w:sz="0" w:space="0" w:color="auto"/>
        </w:tblBorders>
        <w:tblLook w:val="04A0" w:firstRow="1" w:lastRow="0" w:firstColumn="1" w:lastColumn="0" w:noHBand="0" w:noVBand="1"/>
      </w:tblPr>
      <w:tblGrid>
        <w:gridCol w:w="62"/>
        <w:gridCol w:w="425"/>
        <w:gridCol w:w="1575"/>
        <w:gridCol w:w="2970"/>
      </w:tblGrid>
      <w:tr w:rsidR="00334778" w:rsidRPr="009B5B4E" w:rsidTr="00F46BF1">
        <w:tc>
          <w:tcPr>
            <w:tcW w:w="57" w:type="dxa"/>
            <w:vMerge w:val="restart"/>
            <w:tcBorders>
              <w:top w:val="single" w:sz="4" w:space="0" w:color="auto"/>
              <w:bottom w:val="nil"/>
              <w:right w:val="nil"/>
            </w:tcBorders>
            <w:tcMar>
              <w:left w:w="28" w:type="dxa"/>
              <w:right w:w="28" w:type="dxa"/>
            </w:tcMar>
          </w:tcPr>
          <w:p w:rsidR="00334778" w:rsidRPr="009B5B4E" w:rsidRDefault="00334778" w:rsidP="00F46BF1">
            <w:pPr>
              <w:rPr>
                <w:szCs w:val="24"/>
              </w:rPr>
            </w:pPr>
          </w:p>
        </w:tc>
        <w:tc>
          <w:tcPr>
            <w:tcW w:w="4848" w:type="dxa"/>
            <w:gridSpan w:val="3"/>
            <w:tcBorders>
              <w:top w:val="single" w:sz="4" w:space="0" w:color="auto"/>
              <w:left w:val="nil"/>
              <w:bottom w:val="nil"/>
            </w:tcBorders>
          </w:tcPr>
          <w:p w:rsidR="00334778" w:rsidRPr="009B5B4E" w:rsidRDefault="00334778" w:rsidP="00F46BF1">
            <w:pPr>
              <w:rPr>
                <w:sz w:val="6"/>
                <w:szCs w:val="6"/>
              </w:rPr>
            </w:pPr>
          </w:p>
        </w:tc>
      </w:tr>
      <w:tr w:rsidR="00334778" w:rsidRPr="009B5B4E" w:rsidTr="00F46BF1">
        <w:tc>
          <w:tcPr>
            <w:tcW w:w="57" w:type="dxa"/>
            <w:vMerge/>
            <w:tcBorders>
              <w:top w:val="nil"/>
              <w:bottom w:val="nil"/>
              <w:right w:val="nil"/>
            </w:tcBorders>
            <w:shd w:val="clear" w:color="auto" w:fill="FFFFFF" w:themeFill="background1"/>
            <w:tcMar>
              <w:left w:w="28" w:type="dxa"/>
              <w:right w:w="28" w:type="dxa"/>
            </w:tcMar>
          </w:tcPr>
          <w:p w:rsidR="00334778" w:rsidRPr="009B5B4E" w:rsidRDefault="00334778" w:rsidP="00F46BF1">
            <w:pPr>
              <w:rPr>
                <w:szCs w:val="24"/>
              </w:rPr>
            </w:pPr>
          </w:p>
        </w:tc>
        <w:tc>
          <w:tcPr>
            <w:tcW w:w="425" w:type="dxa"/>
            <w:tcBorders>
              <w:top w:val="nil"/>
              <w:left w:val="nil"/>
              <w:bottom w:val="nil"/>
              <w:right w:val="nil"/>
            </w:tcBorders>
            <w:shd w:val="clear" w:color="auto" w:fill="000000" w:themeFill="text1"/>
          </w:tcPr>
          <w:p w:rsidR="00334778" w:rsidRPr="00E729B3" w:rsidRDefault="00334778" w:rsidP="00F46BF1">
            <w:pPr>
              <w:ind w:left="-108"/>
              <w:rPr>
                <w:szCs w:val="24"/>
              </w:rPr>
            </w:pPr>
            <w:r w:rsidRPr="00E729B3">
              <w:rPr>
                <w:noProof/>
                <w:szCs w:val="24"/>
                <w:lang w:eastAsia="ru-RU"/>
              </w:rPr>
              <w:drawing>
                <wp:inline distT="0" distB="0" distL="0" distR="0" wp14:anchorId="109C2B4F" wp14:editId="52363935">
                  <wp:extent cx="151071" cy="138223"/>
                  <wp:effectExtent l="19050" t="0" r="1329"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071" cy="138223"/>
                          </a:xfrm>
                          <a:prstGeom prst="rect">
                            <a:avLst/>
                          </a:prstGeom>
                          <a:noFill/>
                          <a:ln w="9525">
                            <a:noFill/>
                            <a:miter lim="800000"/>
                            <a:headEnd/>
                            <a:tailEnd/>
                          </a:ln>
                        </pic:spPr>
                      </pic:pic>
                    </a:graphicData>
                  </a:graphic>
                </wp:inline>
              </w:drawing>
            </w:r>
          </w:p>
        </w:tc>
        <w:tc>
          <w:tcPr>
            <w:tcW w:w="1453" w:type="dxa"/>
            <w:tcBorders>
              <w:top w:val="nil"/>
              <w:left w:val="nil"/>
              <w:bottom w:val="nil"/>
              <w:right w:val="nil"/>
            </w:tcBorders>
            <w:shd w:val="clear" w:color="auto" w:fill="000000" w:themeFill="text1"/>
          </w:tcPr>
          <w:p w:rsidR="00334778" w:rsidRPr="009B5B4E" w:rsidRDefault="00334778" w:rsidP="00F46BF1">
            <w:pPr>
              <w:spacing w:before="20"/>
              <w:ind w:left="-108"/>
              <w:rPr>
                <w:szCs w:val="24"/>
              </w:rPr>
            </w:pPr>
            <w:r w:rsidRPr="009B5B4E">
              <w:rPr>
                <w:szCs w:val="24"/>
              </w:rPr>
              <w:t>ВНИМАНИЕ!</w:t>
            </w:r>
          </w:p>
        </w:tc>
        <w:tc>
          <w:tcPr>
            <w:tcW w:w="2970" w:type="dxa"/>
            <w:tcBorders>
              <w:top w:val="nil"/>
              <w:left w:val="nil"/>
              <w:bottom w:val="nil"/>
            </w:tcBorders>
          </w:tcPr>
          <w:p w:rsidR="00334778" w:rsidRPr="009B5B4E" w:rsidRDefault="00334778" w:rsidP="00F46BF1">
            <w:pPr>
              <w:rPr>
                <w:szCs w:val="24"/>
              </w:rPr>
            </w:pPr>
          </w:p>
        </w:tc>
      </w:tr>
      <w:tr w:rsidR="00334778" w:rsidRPr="009B5B4E" w:rsidTr="00F46BF1">
        <w:tc>
          <w:tcPr>
            <w:tcW w:w="57" w:type="dxa"/>
            <w:vMerge/>
            <w:tcBorders>
              <w:top w:val="nil"/>
              <w:bottom w:val="single" w:sz="4" w:space="0" w:color="auto"/>
              <w:right w:val="nil"/>
            </w:tcBorders>
            <w:tcMar>
              <w:left w:w="28" w:type="dxa"/>
              <w:right w:w="28" w:type="dxa"/>
            </w:tcMar>
          </w:tcPr>
          <w:p w:rsidR="00334778" w:rsidRPr="009B5B4E" w:rsidRDefault="00334778" w:rsidP="00F46BF1">
            <w:pPr>
              <w:rPr>
                <w:szCs w:val="24"/>
              </w:rPr>
            </w:pPr>
          </w:p>
        </w:tc>
        <w:tc>
          <w:tcPr>
            <w:tcW w:w="4848" w:type="dxa"/>
            <w:gridSpan w:val="3"/>
            <w:tcBorders>
              <w:top w:val="nil"/>
              <w:left w:val="nil"/>
              <w:bottom w:val="single" w:sz="4" w:space="0" w:color="auto"/>
            </w:tcBorders>
          </w:tcPr>
          <w:p w:rsidR="00334778" w:rsidRPr="009B5B4E" w:rsidRDefault="00334778" w:rsidP="00334778">
            <w:pPr>
              <w:spacing w:before="60" w:after="60"/>
              <w:ind w:left="-79"/>
              <w:rPr>
                <w:i/>
                <w:szCs w:val="24"/>
              </w:rPr>
            </w:pPr>
            <w:r w:rsidRPr="009B5B4E">
              <w:rPr>
                <w:i/>
                <w:szCs w:val="24"/>
              </w:rPr>
              <w:t>Перед сверлением монтажных отверстий проверьте наличие электрических, воздушных или других линий инженерного обеспечения, которые могут проходить под монтажной поверхностью.</w:t>
            </w:r>
          </w:p>
        </w:tc>
      </w:tr>
    </w:tbl>
    <w:p w:rsidR="00334778" w:rsidRPr="009B5B4E" w:rsidRDefault="00334778" w:rsidP="00092DD9">
      <w:pPr>
        <w:tabs>
          <w:tab w:val="left" w:pos="284"/>
        </w:tabs>
      </w:pPr>
    </w:p>
    <w:p w:rsidR="00092DD9" w:rsidRPr="009B5B4E" w:rsidRDefault="00092DD9" w:rsidP="00092DD9">
      <w:pPr>
        <w:tabs>
          <w:tab w:val="left" w:pos="284"/>
        </w:tabs>
      </w:pPr>
      <w:r w:rsidRPr="009B5B4E">
        <w:t>3.</w:t>
      </w:r>
      <w:r w:rsidRPr="009B5B4E">
        <w:tab/>
        <w:t>Крайне необходимо для крепления к конструктивному элементу использовать сквозные анкерные болты с гайками 1/2 дюйма или более длинные винты под ключ с большими шайбами.</w:t>
      </w:r>
    </w:p>
    <w:p w:rsidR="0017457D" w:rsidRPr="009B5B4E" w:rsidRDefault="0017457D" w:rsidP="00D9324F">
      <w:pPr>
        <w:tabs>
          <w:tab w:val="left" w:pos="284"/>
        </w:tabs>
      </w:pPr>
    </w:p>
    <w:tbl>
      <w:tblPr>
        <w:tblStyle w:val="a7"/>
        <w:tblW w:w="0" w:type="auto"/>
        <w:tblBorders>
          <w:insideH w:val="none" w:sz="0" w:space="0" w:color="auto"/>
        </w:tblBorders>
        <w:tblLook w:val="04A0" w:firstRow="1" w:lastRow="0" w:firstColumn="1" w:lastColumn="0" w:noHBand="0" w:noVBand="1"/>
      </w:tblPr>
      <w:tblGrid>
        <w:gridCol w:w="62"/>
        <w:gridCol w:w="425"/>
        <w:gridCol w:w="1575"/>
        <w:gridCol w:w="2970"/>
      </w:tblGrid>
      <w:tr w:rsidR="00854125" w:rsidRPr="009B5B4E" w:rsidTr="00F46BF1">
        <w:tc>
          <w:tcPr>
            <w:tcW w:w="57" w:type="dxa"/>
            <w:vMerge w:val="restart"/>
            <w:tcBorders>
              <w:top w:val="single" w:sz="4" w:space="0" w:color="auto"/>
              <w:bottom w:val="nil"/>
              <w:right w:val="nil"/>
            </w:tcBorders>
            <w:tcMar>
              <w:left w:w="28" w:type="dxa"/>
              <w:right w:w="28" w:type="dxa"/>
            </w:tcMar>
          </w:tcPr>
          <w:p w:rsidR="00854125" w:rsidRPr="009B5B4E" w:rsidRDefault="00854125" w:rsidP="00F46BF1">
            <w:pPr>
              <w:rPr>
                <w:szCs w:val="24"/>
              </w:rPr>
            </w:pPr>
          </w:p>
        </w:tc>
        <w:tc>
          <w:tcPr>
            <w:tcW w:w="4848" w:type="dxa"/>
            <w:gridSpan w:val="3"/>
            <w:tcBorders>
              <w:top w:val="single" w:sz="4" w:space="0" w:color="auto"/>
              <w:left w:val="nil"/>
              <w:bottom w:val="nil"/>
            </w:tcBorders>
          </w:tcPr>
          <w:p w:rsidR="00854125" w:rsidRPr="009B5B4E" w:rsidRDefault="00854125" w:rsidP="00F46BF1">
            <w:pPr>
              <w:rPr>
                <w:sz w:val="6"/>
                <w:szCs w:val="6"/>
              </w:rPr>
            </w:pPr>
          </w:p>
        </w:tc>
      </w:tr>
      <w:tr w:rsidR="00854125" w:rsidRPr="009B5B4E" w:rsidTr="00F46BF1">
        <w:tc>
          <w:tcPr>
            <w:tcW w:w="57" w:type="dxa"/>
            <w:vMerge/>
            <w:tcBorders>
              <w:top w:val="nil"/>
              <w:bottom w:val="nil"/>
              <w:right w:val="nil"/>
            </w:tcBorders>
            <w:shd w:val="clear" w:color="auto" w:fill="FFFFFF" w:themeFill="background1"/>
            <w:tcMar>
              <w:left w:w="28" w:type="dxa"/>
              <w:right w:w="28" w:type="dxa"/>
            </w:tcMar>
          </w:tcPr>
          <w:p w:rsidR="00854125" w:rsidRPr="009B5B4E" w:rsidRDefault="00854125" w:rsidP="00F46BF1">
            <w:pPr>
              <w:rPr>
                <w:szCs w:val="24"/>
              </w:rPr>
            </w:pPr>
          </w:p>
        </w:tc>
        <w:tc>
          <w:tcPr>
            <w:tcW w:w="425" w:type="dxa"/>
            <w:tcBorders>
              <w:top w:val="nil"/>
              <w:left w:val="nil"/>
              <w:bottom w:val="nil"/>
              <w:right w:val="nil"/>
            </w:tcBorders>
            <w:shd w:val="clear" w:color="auto" w:fill="000000" w:themeFill="text1"/>
          </w:tcPr>
          <w:p w:rsidR="00854125" w:rsidRPr="00E729B3" w:rsidRDefault="00854125" w:rsidP="00F46BF1">
            <w:pPr>
              <w:ind w:left="-108"/>
              <w:rPr>
                <w:szCs w:val="24"/>
              </w:rPr>
            </w:pPr>
            <w:r w:rsidRPr="00E729B3">
              <w:rPr>
                <w:noProof/>
                <w:szCs w:val="24"/>
                <w:lang w:eastAsia="ru-RU"/>
              </w:rPr>
              <w:drawing>
                <wp:inline distT="0" distB="0" distL="0" distR="0" wp14:anchorId="69407B5F" wp14:editId="69C9DFA6">
                  <wp:extent cx="151071" cy="138223"/>
                  <wp:effectExtent l="19050" t="0" r="1329"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071" cy="138223"/>
                          </a:xfrm>
                          <a:prstGeom prst="rect">
                            <a:avLst/>
                          </a:prstGeom>
                          <a:noFill/>
                          <a:ln w="9525">
                            <a:noFill/>
                            <a:miter lim="800000"/>
                            <a:headEnd/>
                            <a:tailEnd/>
                          </a:ln>
                        </pic:spPr>
                      </pic:pic>
                    </a:graphicData>
                  </a:graphic>
                </wp:inline>
              </w:drawing>
            </w:r>
          </w:p>
        </w:tc>
        <w:tc>
          <w:tcPr>
            <w:tcW w:w="1453" w:type="dxa"/>
            <w:tcBorders>
              <w:top w:val="nil"/>
              <w:left w:val="nil"/>
              <w:bottom w:val="nil"/>
              <w:right w:val="nil"/>
            </w:tcBorders>
            <w:shd w:val="clear" w:color="auto" w:fill="000000" w:themeFill="text1"/>
          </w:tcPr>
          <w:p w:rsidR="00854125" w:rsidRPr="009B5B4E" w:rsidRDefault="00854125" w:rsidP="00F46BF1">
            <w:pPr>
              <w:spacing w:before="20"/>
              <w:ind w:left="-108"/>
              <w:rPr>
                <w:szCs w:val="24"/>
              </w:rPr>
            </w:pPr>
            <w:r w:rsidRPr="009B5B4E">
              <w:rPr>
                <w:szCs w:val="24"/>
              </w:rPr>
              <w:t>ВНИМАНИЕ!</w:t>
            </w:r>
          </w:p>
        </w:tc>
        <w:tc>
          <w:tcPr>
            <w:tcW w:w="2970" w:type="dxa"/>
            <w:tcBorders>
              <w:top w:val="nil"/>
              <w:left w:val="nil"/>
              <w:bottom w:val="nil"/>
            </w:tcBorders>
          </w:tcPr>
          <w:p w:rsidR="00854125" w:rsidRPr="009B5B4E" w:rsidRDefault="00854125" w:rsidP="00F46BF1">
            <w:pPr>
              <w:rPr>
                <w:szCs w:val="24"/>
              </w:rPr>
            </w:pPr>
          </w:p>
        </w:tc>
      </w:tr>
      <w:tr w:rsidR="00854125" w:rsidRPr="009B5B4E" w:rsidTr="00F46BF1">
        <w:tc>
          <w:tcPr>
            <w:tcW w:w="57" w:type="dxa"/>
            <w:vMerge/>
            <w:tcBorders>
              <w:top w:val="nil"/>
              <w:bottom w:val="single" w:sz="4" w:space="0" w:color="auto"/>
              <w:right w:val="nil"/>
            </w:tcBorders>
            <w:tcMar>
              <w:left w:w="28" w:type="dxa"/>
              <w:right w:w="28" w:type="dxa"/>
            </w:tcMar>
          </w:tcPr>
          <w:p w:rsidR="00854125" w:rsidRPr="009B5B4E" w:rsidRDefault="00854125" w:rsidP="00F46BF1">
            <w:pPr>
              <w:rPr>
                <w:szCs w:val="24"/>
              </w:rPr>
            </w:pPr>
          </w:p>
        </w:tc>
        <w:tc>
          <w:tcPr>
            <w:tcW w:w="4848" w:type="dxa"/>
            <w:gridSpan w:val="3"/>
            <w:tcBorders>
              <w:top w:val="nil"/>
              <w:left w:val="nil"/>
              <w:bottom w:val="single" w:sz="4" w:space="0" w:color="auto"/>
            </w:tcBorders>
          </w:tcPr>
          <w:p w:rsidR="00854125" w:rsidRPr="009B5B4E" w:rsidRDefault="00854125" w:rsidP="00854125">
            <w:pPr>
              <w:spacing w:before="60" w:after="60"/>
              <w:ind w:left="-79"/>
              <w:rPr>
                <w:i/>
                <w:szCs w:val="24"/>
              </w:rPr>
            </w:pPr>
            <w:r w:rsidRPr="009B5B4E">
              <w:rPr>
                <w:i/>
                <w:szCs w:val="24"/>
              </w:rPr>
              <w:t>Если устройство не используется, опустите рукоятку в нижнее положение и вставьте стопорный штифт как в держатель верхнего лезвия, так и в корпус в ЗАКРЫТОМ положении (Рисунок 1). Вес рукоятки может привести к внезапному и неожиданному падению верхнего лезвия.</w:t>
            </w:r>
          </w:p>
        </w:tc>
      </w:tr>
    </w:tbl>
    <w:p w:rsidR="0017457D" w:rsidRPr="009B5B4E" w:rsidRDefault="0017457D" w:rsidP="00D9324F">
      <w:pPr>
        <w:tabs>
          <w:tab w:val="left" w:pos="284"/>
        </w:tabs>
      </w:pPr>
    </w:p>
    <w:p w:rsidR="00854125" w:rsidRPr="00E729B3" w:rsidRDefault="00854125" w:rsidP="00854125">
      <w:pPr>
        <w:tabs>
          <w:tab w:val="left" w:pos="284"/>
        </w:tabs>
        <w:jc w:val="center"/>
      </w:pPr>
      <w:r w:rsidRPr="00E729B3">
        <w:rPr>
          <w:noProof/>
          <w:lang w:eastAsia="ru-RU"/>
        </w:rPr>
        <w:drawing>
          <wp:inline distT="0" distB="0" distL="0" distR="0" wp14:anchorId="3969AFAF" wp14:editId="26858EAA">
            <wp:extent cx="2338388" cy="1819275"/>
            <wp:effectExtent l="19050" t="0" r="4762" b="0"/>
            <wp:docPr id="27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8.jpeg"/>
                    <pic:cNvPicPr/>
                  </pic:nvPicPr>
                  <pic:blipFill>
                    <a:blip r:embed="rId10" cstate="print"/>
                    <a:stretch>
                      <a:fillRect/>
                    </a:stretch>
                  </pic:blipFill>
                  <pic:spPr>
                    <a:xfrm>
                      <a:off x="0" y="0"/>
                      <a:ext cx="2338388" cy="1819275"/>
                    </a:xfrm>
                    <a:prstGeom prst="rect">
                      <a:avLst/>
                    </a:prstGeom>
                  </pic:spPr>
                </pic:pic>
              </a:graphicData>
            </a:graphic>
          </wp:inline>
        </w:drawing>
      </w:r>
    </w:p>
    <w:p w:rsidR="00854125" w:rsidRPr="009B5B4E" w:rsidRDefault="00854125" w:rsidP="00854125">
      <w:pPr>
        <w:tabs>
          <w:tab w:val="left" w:pos="284"/>
        </w:tabs>
        <w:jc w:val="center"/>
        <w:rPr>
          <w:sz w:val="12"/>
          <w:szCs w:val="12"/>
        </w:rPr>
      </w:pPr>
    </w:p>
    <w:p w:rsidR="00854125" w:rsidRPr="009B5B4E" w:rsidRDefault="00854125" w:rsidP="00854125">
      <w:pPr>
        <w:tabs>
          <w:tab w:val="left" w:pos="284"/>
        </w:tabs>
        <w:jc w:val="center"/>
      </w:pPr>
      <w:r w:rsidRPr="009B5B4E">
        <w:t>Рисунок 1</w:t>
      </w:r>
    </w:p>
    <w:p w:rsidR="00854125" w:rsidRPr="009B5B4E" w:rsidRDefault="00854125">
      <w:pPr>
        <w:spacing w:after="200" w:line="276" w:lineRule="auto"/>
        <w:jc w:val="left"/>
      </w:pPr>
      <w:r w:rsidRPr="009B5B4E">
        <w:br w:type="page"/>
      </w:r>
    </w:p>
    <w:p w:rsidR="0017457D" w:rsidRPr="009B5B4E" w:rsidRDefault="00D949EE" w:rsidP="00D949EE">
      <w:pPr>
        <w:tabs>
          <w:tab w:val="left" w:pos="284"/>
        </w:tabs>
      </w:pPr>
      <w:r w:rsidRPr="009B5B4E">
        <w:lastRenderedPageBreak/>
        <w:t>4.</w:t>
      </w:r>
      <w:r w:rsidRPr="009B5B4E">
        <w:tab/>
        <w:t>Снимите прилагаемый болт № 3 с посадочного элемента № 5 для рукоятки, тщательно совместите монтажное отверстие рукоятки № 2 и резьбовое отверстие в посадочном элементе, проденьте болт сквозь отверстие в рукоятке и закрутите в резьбовом отверстии посадочного элемента, после чего затяните с помощью гаечного ключа на 13 мм (не входит в комплект поставки) (Рисунок 2).</w:t>
      </w:r>
    </w:p>
    <w:p w:rsidR="00854125" w:rsidRPr="009B5B4E" w:rsidRDefault="00854125" w:rsidP="00D9324F">
      <w:pPr>
        <w:tabs>
          <w:tab w:val="left" w:pos="284"/>
        </w:tabs>
      </w:pPr>
    </w:p>
    <w:p w:rsidR="00854125" w:rsidRPr="00E729B3" w:rsidRDefault="00B15D7E" w:rsidP="00B15D7E">
      <w:pPr>
        <w:tabs>
          <w:tab w:val="left" w:pos="284"/>
        </w:tabs>
        <w:jc w:val="center"/>
      </w:pPr>
      <w:r w:rsidRPr="00E729B3">
        <w:rPr>
          <w:noProof/>
          <w:lang w:eastAsia="ru-RU"/>
        </w:rPr>
        <w:drawing>
          <wp:inline distT="0" distB="0" distL="0" distR="0" wp14:anchorId="58E70EFE" wp14:editId="3337049C">
            <wp:extent cx="2586038" cy="1762125"/>
            <wp:effectExtent l="19050" t="0" r="4762" b="0"/>
            <wp:docPr id="276"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9.jpeg"/>
                    <pic:cNvPicPr/>
                  </pic:nvPicPr>
                  <pic:blipFill>
                    <a:blip r:embed="rId11" cstate="print"/>
                    <a:stretch>
                      <a:fillRect/>
                    </a:stretch>
                  </pic:blipFill>
                  <pic:spPr>
                    <a:xfrm>
                      <a:off x="0" y="0"/>
                      <a:ext cx="2586038" cy="1762125"/>
                    </a:xfrm>
                    <a:prstGeom prst="rect">
                      <a:avLst/>
                    </a:prstGeom>
                  </pic:spPr>
                </pic:pic>
              </a:graphicData>
            </a:graphic>
          </wp:inline>
        </w:drawing>
      </w:r>
    </w:p>
    <w:p w:rsidR="00854125" w:rsidRPr="009B5B4E" w:rsidRDefault="00854125" w:rsidP="00D9324F">
      <w:pPr>
        <w:tabs>
          <w:tab w:val="left" w:pos="284"/>
        </w:tabs>
        <w:rPr>
          <w:sz w:val="12"/>
          <w:szCs w:val="12"/>
        </w:rPr>
      </w:pPr>
    </w:p>
    <w:p w:rsidR="00854125" w:rsidRPr="009B5B4E" w:rsidRDefault="00B15D7E" w:rsidP="00B15D7E">
      <w:pPr>
        <w:tabs>
          <w:tab w:val="left" w:pos="284"/>
        </w:tabs>
        <w:jc w:val="center"/>
      </w:pPr>
      <w:r w:rsidRPr="009B5B4E">
        <w:t>Рисунок 2</w:t>
      </w:r>
    </w:p>
    <w:p w:rsidR="00854125" w:rsidRPr="009B5B4E" w:rsidRDefault="00854125" w:rsidP="00D9324F">
      <w:pPr>
        <w:tabs>
          <w:tab w:val="left" w:pos="284"/>
        </w:tabs>
      </w:pPr>
    </w:p>
    <w:p w:rsidR="00000B58" w:rsidRPr="009B5B4E" w:rsidRDefault="00000B58" w:rsidP="00000B58">
      <w:pPr>
        <w:tabs>
          <w:tab w:val="left" w:pos="284"/>
        </w:tabs>
        <w:rPr>
          <w:b/>
          <w:sz w:val="28"/>
          <w:szCs w:val="28"/>
        </w:rPr>
      </w:pPr>
      <w:r w:rsidRPr="009B5B4E">
        <w:rPr>
          <w:b/>
          <w:sz w:val="28"/>
          <w:szCs w:val="28"/>
        </w:rPr>
        <w:t>Эксплуатация</w:t>
      </w:r>
    </w:p>
    <w:p w:rsidR="00000B58" w:rsidRPr="009B5B4E" w:rsidRDefault="00000B58" w:rsidP="00000B58">
      <w:pPr>
        <w:tabs>
          <w:tab w:val="left" w:pos="284"/>
        </w:tabs>
      </w:pPr>
      <w:r w:rsidRPr="009B5B4E">
        <w:t>1.</w:t>
      </w:r>
      <w:r w:rsidRPr="009B5B4E">
        <w:tab/>
      </w:r>
      <w:r w:rsidRPr="009B5B4E">
        <w:rPr>
          <w:b/>
        </w:rPr>
        <w:t>Для обеспечения максимального управления и достижения максимальной силы реза</w:t>
      </w:r>
      <w:r w:rsidRPr="009B5B4E">
        <w:t xml:space="preserve"> начинайте все операции реза, полностью подняв рукоятку № 2 и расположив край металлической заготовки в точке смыкания лезвий № 8 и № 12.</w:t>
      </w:r>
    </w:p>
    <w:p w:rsidR="00000B58" w:rsidRPr="009B5B4E" w:rsidRDefault="00000B58" w:rsidP="00000B58">
      <w:pPr>
        <w:tabs>
          <w:tab w:val="left" w:pos="284"/>
        </w:tabs>
      </w:pPr>
      <w:r w:rsidRPr="009B5B4E">
        <w:t>2.</w:t>
      </w:r>
      <w:r w:rsidRPr="009B5B4E">
        <w:tab/>
      </w:r>
      <w:r w:rsidRPr="009B5B4E">
        <w:rPr>
          <w:b/>
        </w:rPr>
        <w:t>Для выполнения прямолинейного реза</w:t>
      </w:r>
      <w:r w:rsidRPr="009B5B4E">
        <w:t xml:space="preserve"> удерживайте металлическую заготовку неподвижно и горизонтально на уровне платформы ножниц и одновременно опускайте вниз рукоятку № 2. По завершении первого реза и достижении верхним лезвием № 12 нижней точки поднимите рукоятку, после чего переместите материал вперед, снова разместив неразрезанную часть в точке смыкания лезвий.</w:t>
      </w:r>
    </w:p>
    <w:p w:rsidR="00D53A38" w:rsidRPr="009B5B4E" w:rsidRDefault="00000B58" w:rsidP="00D9324F">
      <w:pPr>
        <w:tabs>
          <w:tab w:val="left" w:pos="284"/>
        </w:tabs>
      </w:pPr>
      <w:r w:rsidRPr="009B5B4E">
        <w:t>3.</w:t>
      </w:r>
      <w:r w:rsidRPr="009B5B4E">
        <w:tab/>
      </w:r>
      <w:r w:rsidRPr="009B5B4E">
        <w:rPr>
          <w:b/>
        </w:rPr>
        <w:t>При выполнении криволинейного реза</w:t>
      </w:r>
      <w:r w:rsidRPr="009B5B4E">
        <w:t xml:space="preserve"> поворачивайте материал влево или вправо по мере необходимости </w:t>
      </w:r>
      <w:r w:rsidRPr="009B5B4E">
        <w:rPr>
          <w:i/>
        </w:rPr>
        <w:t>(</w:t>
      </w:r>
      <w:r w:rsidRPr="009B5B4E">
        <w:rPr>
          <w:b/>
          <w:i/>
        </w:rPr>
        <w:t>ПРИМЕЧАНИЕ.</w:t>
      </w:r>
      <w:r w:rsidRPr="009B5B4E">
        <w:rPr>
          <w:i/>
        </w:rPr>
        <w:t xml:space="preserve"> Во время реза не перемещайте материал вперед)</w:t>
      </w:r>
      <w:r w:rsidRPr="009B5B4E">
        <w:t>. По достижении верхним лезвием № 12 нижней точки поднимите рукоятку, после чего переместите материал вперед, снова разместив неразрезанную часть в точке смыкания лезвий. Продолжайте разворачивать материал влево или вправо.</w:t>
      </w:r>
    </w:p>
    <w:p w:rsidR="00854125" w:rsidRPr="009B5B4E" w:rsidRDefault="00D53A38" w:rsidP="00D9324F">
      <w:pPr>
        <w:tabs>
          <w:tab w:val="left" w:pos="284"/>
        </w:tabs>
      </w:pPr>
      <w:r w:rsidRPr="009B5B4E">
        <w:br w:type="column"/>
      </w:r>
    </w:p>
    <w:tbl>
      <w:tblPr>
        <w:tblStyle w:val="a7"/>
        <w:tblW w:w="0" w:type="auto"/>
        <w:tblBorders>
          <w:insideH w:val="none" w:sz="0" w:space="0" w:color="auto"/>
        </w:tblBorders>
        <w:tblLook w:val="04A0" w:firstRow="1" w:lastRow="0" w:firstColumn="1" w:lastColumn="0" w:noHBand="0" w:noVBand="1"/>
      </w:tblPr>
      <w:tblGrid>
        <w:gridCol w:w="62"/>
        <w:gridCol w:w="409"/>
        <w:gridCol w:w="2567"/>
        <w:gridCol w:w="2059"/>
      </w:tblGrid>
      <w:tr w:rsidR="00D53A38" w:rsidRPr="009B5B4E" w:rsidTr="00F46BF1">
        <w:tc>
          <w:tcPr>
            <w:tcW w:w="57" w:type="dxa"/>
            <w:vMerge w:val="restart"/>
            <w:tcBorders>
              <w:top w:val="single" w:sz="4" w:space="0" w:color="auto"/>
              <w:bottom w:val="nil"/>
              <w:right w:val="nil"/>
            </w:tcBorders>
            <w:tcMar>
              <w:left w:w="28" w:type="dxa"/>
              <w:right w:w="28" w:type="dxa"/>
            </w:tcMar>
          </w:tcPr>
          <w:p w:rsidR="00D53A38" w:rsidRPr="009B5B4E" w:rsidRDefault="00D53A38" w:rsidP="00F46BF1">
            <w:pPr>
              <w:rPr>
                <w:szCs w:val="24"/>
              </w:rPr>
            </w:pPr>
          </w:p>
        </w:tc>
        <w:tc>
          <w:tcPr>
            <w:tcW w:w="4848" w:type="dxa"/>
            <w:gridSpan w:val="3"/>
            <w:tcBorders>
              <w:top w:val="single" w:sz="4" w:space="0" w:color="auto"/>
              <w:left w:val="nil"/>
              <w:bottom w:val="nil"/>
            </w:tcBorders>
          </w:tcPr>
          <w:p w:rsidR="00D53A38" w:rsidRPr="009B5B4E" w:rsidRDefault="00D53A38" w:rsidP="00F46BF1">
            <w:pPr>
              <w:rPr>
                <w:sz w:val="6"/>
                <w:szCs w:val="6"/>
              </w:rPr>
            </w:pPr>
          </w:p>
        </w:tc>
      </w:tr>
      <w:tr w:rsidR="00D53A38" w:rsidRPr="009B5B4E" w:rsidTr="00F46BF1">
        <w:tc>
          <w:tcPr>
            <w:tcW w:w="57" w:type="dxa"/>
            <w:vMerge/>
            <w:tcBorders>
              <w:top w:val="nil"/>
              <w:bottom w:val="nil"/>
              <w:right w:val="nil"/>
            </w:tcBorders>
            <w:shd w:val="clear" w:color="auto" w:fill="FFFFFF" w:themeFill="background1"/>
            <w:tcMar>
              <w:left w:w="28" w:type="dxa"/>
              <w:right w:w="28" w:type="dxa"/>
            </w:tcMar>
          </w:tcPr>
          <w:p w:rsidR="00D53A38" w:rsidRPr="009B5B4E" w:rsidRDefault="00D53A38" w:rsidP="00F46BF1">
            <w:pPr>
              <w:rPr>
                <w:szCs w:val="24"/>
              </w:rPr>
            </w:pPr>
          </w:p>
        </w:tc>
        <w:tc>
          <w:tcPr>
            <w:tcW w:w="425" w:type="dxa"/>
            <w:tcBorders>
              <w:top w:val="nil"/>
              <w:left w:val="nil"/>
              <w:bottom w:val="nil"/>
              <w:right w:val="nil"/>
            </w:tcBorders>
            <w:shd w:val="clear" w:color="auto" w:fill="000000" w:themeFill="text1"/>
          </w:tcPr>
          <w:p w:rsidR="00D53A38" w:rsidRPr="00E729B3" w:rsidRDefault="00D53A38" w:rsidP="00F46BF1">
            <w:pPr>
              <w:ind w:left="-108"/>
              <w:rPr>
                <w:szCs w:val="24"/>
              </w:rPr>
            </w:pPr>
            <w:r w:rsidRPr="00E729B3">
              <w:rPr>
                <w:noProof/>
                <w:szCs w:val="24"/>
                <w:lang w:eastAsia="ru-RU"/>
              </w:rPr>
              <w:drawing>
                <wp:inline distT="0" distB="0" distL="0" distR="0" wp14:anchorId="6F5536B5" wp14:editId="33209FC3">
                  <wp:extent cx="151071" cy="138223"/>
                  <wp:effectExtent l="19050" t="0" r="1329"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071" cy="138223"/>
                          </a:xfrm>
                          <a:prstGeom prst="rect">
                            <a:avLst/>
                          </a:prstGeom>
                          <a:noFill/>
                          <a:ln w="9525">
                            <a:noFill/>
                            <a:miter lim="800000"/>
                            <a:headEnd/>
                            <a:tailEnd/>
                          </a:ln>
                        </pic:spPr>
                      </pic:pic>
                    </a:graphicData>
                  </a:graphic>
                </wp:inline>
              </w:drawing>
            </w:r>
          </w:p>
        </w:tc>
        <w:tc>
          <w:tcPr>
            <w:tcW w:w="1453" w:type="dxa"/>
            <w:tcBorders>
              <w:top w:val="nil"/>
              <w:left w:val="nil"/>
              <w:bottom w:val="nil"/>
              <w:right w:val="nil"/>
            </w:tcBorders>
            <w:shd w:val="clear" w:color="auto" w:fill="000000" w:themeFill="text1"/>
          </w:tcPr>
          <w:p w:rsidR="00D53A38" w:rsidRPr="009B5B4E" w:rsidRDefault="00D53A38" w:rsidP="00F46BF1">
            <w:pPr>
              <w:spacing w:before="20"/>
              <w:ind w:left="-108"/>
              <w:rPr>
                <w:szCs w:val="24"/>
              </w:rPr>
            </w:pPr>
            <w:r w:rsidRPr="009B5B4E">
              <w:rPr>
                <w:szCs w:val="24"/>
              </w:rPr>
              <w:t>ПРЕДОСТЕРЕЖЕНИЕ!</w:t>
            </w:r>
          </w:p>
        </w:tc>
        <w:tc>
          <w:tcPr>
            <w:tcW w:w="2970" w:type="dxa"/>
            <w:tcBorders>
              <w:top w:val="nil"/>
              <w:left w:val="nil"/>
              <w:bottom w:val="nil"/>
            </w:tcBorders>
          </w:tcPr>
          <w:p w:rsidR="00D53A38" w:rsidRPr="009B5B4E" w:rsidRDefault="00D53A38" w:rsidP="00F46BF1">
            <w:pPr>
              <w:rPr>
                <w:szCs w:val="24"/>
              </w:rPr>
            </w:pPr>
          </w:p>
        </w:tc>
      </w:tr>
      <w:tr w:rsidR="00D53A38" w:rsidRPr="009B5B4E" w:rsidTr="00F46BF1">
        <w:tc>
          <w:tcPr>
            <w:tcW w:w="57" w:type="dxa"/>
            <w:vMerge/>
            <w:tcBorders>
              <w:top w:val="nil"/>
              <w:bottom w:val="single" w:sz="4" w:space="0" w:color="auto"/>
              <w:right w:val="nil"/>
            </w:tcBorders>
            <w:tcMar>
              <w:left w:w="28" w:type="dxa"/>
              <w:right w:w="28" w:type="dxa"/>
            </w:tcMar>
          </w:tcPr>
          <w:p w:rsidR="00D53A38" w:rsidRPr="009B5B4E" w:rsidRDefault="00D53A38" w:rsidP="00F46BF1">
            <w:pPr>
              <w:rPr>
                <w:szCs w:val="24"/>
              </w:rPr>
            </w:pPr>
          </w:p>
        </w:tc>
        <w:tc>
          <w:tcPr>
            <w:tcW w:w="4848" w:type="dxa"/>
            <w:gridSpan w:val="3"/>
            <w:tcBorders>
              <w:top w:val="nil"/>
              <w:left w:val="nil"/>
              <w:bottom w:val="single" w:sz="4" w:space="0" w:color="auto"/>
            </w:tcBorders>
          </w:tcPr>
          <w:p w:rsidR="00D53A38" w:rsidRPr="009B5B4E" w:rsidRDefault="00D53A38" w:rsidP="00F46BF1">
            <w:pPr>
              <w:tabs>
                <w:tab w:val="left" w:pos="221"/>
              </w:tabs>
              <w:spacing w:before="60" w:after="60"/>
              <w:ind w:left="-79"/>
              <w:rPr>
                <w:i/>
                <w:szCs w:val="24"/>
              </w:rPr>
            </w:pPr>
            <w:r w:rsidRPr="009B5B4E">
              <w:rPr>
                <w:i/>
                <w:szCs w:val="24"/>
              </w:rPr>
              <w:t>Вес рукоятки может привести к внезапному и неожиданному падению верхнего лезвия. По завершении операция реза всегда опускайте рукоятку в НИЖНЕЕ положение.</w:t>
            </w:r>
          </w:p>
        </w:tc>
      </w:tr>
    </w:tbl>
    <w:p w:rsidR="00D53A38" w:rsidRPr="009B5B4E" w:rsidRDefault="00D53A38" w:rsidP="00D9324F">
      <w:pPr>
        <w:tabs>
          <w:tab w:val="left" w:pos="284"/>
        </w:tabs>
      </w:pPr>
    </w:p>
    <w:p w:rsidR="00BF3235" w:rsidRPr="009B5B4E" w:rsidRDefault="00BF3235" w:rsidP="00BF3235">
      <w:pPr>
        <w:pStyle w:val="1"/>
      </w:pPr>
      <w:r w:rsidRPr="009B5B4E">
        <w:t>РЕГУЛИРОВКА ЛЕЗВИЯ</w:t>
      </w:r>
    </w:p>
    <w:p w:rsidR="00BF3235" w:rsidRPr="009B5B4E" w:rsidRDefault="00BF3235" w:rsidP="00BF3235">
      <w:pPr>
        <w:tabs>
          <w:tab w:val="left" w:pos="284"/>
        </w:tabs>
      </w:pPr>
    </w:p>
    <w:p w:rsidR="00BF3235" w:rsidRPr="009B5B4E" w:rsidRDefault="00BF3235" w:rsidP="00BF3235">
      <w:pPr>
        <w:tabs>
          <w:tab w:val="left" w:pos="284"/>
        </w:tabs>
        <w:rPr>
          <w:b/>
          <w:i/>
          <w:sz w:val="28"/>
          <w:szCs w:val="28"/>
        </w:rPr>
      </w:pPr>
      <w:r w:rsidRPr="009B5B4E">
        <w:rPr>
          <w:b/>
          <w:i/>
          <w:sz w:val="28"/>
          <w:szCs w:val="28"/>
        </w:rPr>
        <w:t>ПРИМЕЧАНИЯ.</w:t>
      </w:r>
    </w:p>
    <w:p w:rsidR="00BF3235" w:rsidRPr="009B5B4E" w:rsidRDefault="00BF3235" w:rsidP="00BF3235">
      <w:pPr>
        <w:tabs>
          <w:tab w:val="left" w:pos="284"/>
        </w:tabs>
        <w:rPr>
          <w:i/>
        </w:rPr>
      </w:pPr>
      <w:r w:rsidRPr="009B5B4E">
        <w:rPr>
          <w:i/>
        </w:rPr>
        <w:t>-</w:t>
      </w:r>
      <w:r w:rsidRPr="009B5B4E">
        <w:rPr>
          <w:i/>
        </w:rPr>
        <w:tab/>
        <w:t>Верхнее лезвие фиксируется, а регулируется нижнее лезвие.</w:t>
      </w:r>
    </w:p>
    <w:p w:rsidR="00BF3235" w:rsidRPr="009B5B4E" w:rsidRDefault="00BF3235" w:rsidP="00BF3235">
      <w:pPr>
        <w:tabs>
          <w:tab w:val="left" w:pos="284"/>
        </w:tabs>
        <w:rPr>
          <w:i/>
        </w:rPr>
      </w:pPr>
      <w:r w:rsidRPr="009B5B4E">
        <w:rPr>
          <w:i/>
        </w:rPr>
        <w:t>-</w:t>
      </w:r>
      <w:r w:rsidRPr="009B5B4E">
        <w:rPr>
          <w:i/>
        </w:rPr>
        <w:tab/>
        <w:t>Идеальный зазор между лезвиями составляет 1/4 толщины материала заготовки.</w:t>
      </w:r>
    </w:p>
    <w:p w:rsidR="00BF3235" w:rsidRPr="009B5B4E" w:rsidRDefault="00BF3235" w:rsidP="00BF3235">
      <w:pPr>
        <w:tabs>
          <w:tab w:val="left" w:pos="284"/>
        </w:tabs>
        <w:rPr>
          <w:i/>
        </w:rPr>
      </w:pPr>
      <w:r w:rsidRPr="009B5B4E">
        <w:rPr>
          <w:i/>
        </w:rPr>
        <w:t>Например: сталь калибра 14 будет лучше всего резаться, если зазор между лезвиями будет составлять 0,019 дюйма (0,48 мм), а сталь калибра 20 — 0,0094 дюйма (0,23 мм).</w:t>
      </w:r>
    </w:p>
    <w:p w:rsidR="00D53A38" w:rsidRPr="009B5B4E" w:rsidRDefault="00BF3235" w:rsidP="00BF3235">
      <w:pPr>
        <w:tabs>
          <w:tab w:val="left" w:pos="284"/>
        </w:tabs>
        <w:rPr>
          <w:i/>
        </w:rPr>
      </w:pPr>
      <w:r w:rsidRPr="009B5B4E">
        <w:rPr>
          <w:i/>
        </w:rPr>
        <w:t>-</w:t>
      </w:r>
      <w:r w:rsidRPr="009B5B4E">
        <w:rPr>
          <w:i/>
        </w:rPr>
        <w:tab/>
        <w:t>Альтернативным методом является постепенное уменьшение ширины зазора при резке бумаги.</w:t>
      </w:r>
      <w:r w:rsidR="007D50AC" w:rsidRPr="009B5B4E">
        <w:rPr>
          <w:i/>
        </w:rPr>
        <w:t xml:space="preserve"> Бумага должна резаться чисто, без растяжений, разрывов или смятия.</w:t>
      </w:r>
    </w:p>
    <w:p w:rsidR="00D53A38" w:rsidRPr="009B5B4E" w:rsidRDefault="00D53A38" w:rsidP="00D9324F">
      <w:pPr>
        <w:tabs>
          <w:tab w:val="left" w:pos="284"/>
        </w:tabs>
      </w:pPr>
    </w:p>
    <w:tbl>
      <w:tblPr>
        <w:tblStyle w:val="a7"/>
        <w:tblW w:w="0" w:type="auto"/>
        <w:tblBorders>
          <w:insideH w:val="none" w:sz="0" w:space="0" w:color="auto"/>
        </w:tblBorders>
        <w:tblLook w:val="04A0" w:firstRow="1" w:lastRow="0" w:firstColumn="1" w:lastColumn="0" w:noHBand="0" w:noVBand="1"/>
      </w:tblPr>
      <w:tblGrid>
        <w:gridCol w:w="62"/>
        <w:gridCol w:w="425"/>
        <w:gridCol w:w="1575"/>
        <w:gridCol w:w="2970"/>
      </w:tblGrid>
      <w:tr w:rsidR="002E1E61" w:rsidRPr="009B5B4E" w:rsidTr="00F46BF1">
        <w:tc>
          <w:tcPr>
            <w:tcW w:w="57" w:type="dxa"/>
            <w:vMerge w:val="restart"/>
            <w:tcBorders>
              <w:top w:val="single" w:sz="4" w:space="0" w:color="auto"/>
              <w:bottom w:val="nil"/>
              <w:right w:val="nil"/>
            </w:tcBorders>
            <w:tcMar>
              <w:left w:w="28" w:type="dxa"/>
              <w:right w:w="28" w:type="dxa"/>
            </w:tcMar>
          </w:tcPr>
          <w:p w:rsidR="002E1E61" w:rsidRPr="009B5B4E" w:rsidRDefault="002E1E61" w:rsidP="00F46BF1">
            <w:pPr>
              <w:rPr>
                <w:szCs w:val="24"/>
              </w:rPr>
            </w:pPr>
          </w:p>
        </w:tc>
        <w:tc>
          <w:tcPr>
            <w:tcW w:w="4848" w:type="dxa"/>
            <w:gridSpan w:val="3"/>
            <w:tcBorders>
              <w:top w:val="single" w:sz="4" w:space="0" w:color="auto"/>
              <w:left w:val="nil"/>
              <w:bottom w:val="nil"/>
            </w:tcBorders>
          </w:tcPr>
          <w:p w:rsidR="002E1E61" w:rsidRPr="009B5B4E" w:rsidRDefault="002E1E61" w:rsidP="00F46BF1">
            <w:pPr>
              <w:rPr>
                <w:sz w:val="6"/>
                <w:szCs w:val="6"/>
              </w:rPr>
            </w:pPr>
          </w:p>
        </w:tc>
      </w:tr>
      <w:tr w:rsidR="002E1E61" w:rsidRPr="009B5B4E" w:rsidTr="00F46BF1">
        <w:tc>
          <w:tcPr>
            <w:tcW w:w="57" w:type="dxa"/>
            <w:vMerge/>
            <w:tcBorders>
              <w:top w:val="nil"/>
              <w:bottom w:val="nil"/>
              <w:right w:val="nil"/>
            </w:tcBorders>
            <w:shd w:val="clear" w:color="auto" w:fill="FFFFFF" w:themeFill="background1"/>
            <w:tcMar>
              <w:left w:w="28" w:type="dxa"/>
              <w:right w:w="28" w:type="dxa"/>
            </w:tcMar>
          </w:tcPr>
          <w:p w:rsidR="002E1E61" w:rsidRPr="009B5B4E" w:rsidRDefault="002E1E61" w:rsidP="00F46BF1">
            <w:pPr>
              <w:rPr>
                <w:szCs w:val="24"/>
              </w:rPr>
            </w:pPr>
          </w:p>
        </w:tc>
        <w:tc>
          <w:tcPr>
            <w:tcW w:w="425" w:type="dxa"/>
            <w:tcBorders>
              <w:top w:val="nil"/>
              <w:left w:val="nil"/>
              <w:bottom w:val="nil"/>
              <w:right w:val="nil"/>
            </w:tcBorders>
            <w:shd w:val="clear" w:color="auto" w:fill="000000" w:themeFill="text1"/>
          </w:tcPr>
          <w:p w:rsidR="002E1E61" w:rsidRPr="00E729B3" w:rsidRDefault="002E1E61" w:rsidP="00F46BF1">
            <w:pPr>
              <w:ind w:left="-108"/>
              <w:rPr>
                <w:szCs w:val="24"/>
              </w:rPr>
            </w:pPr>
            <w:r w:rsidRPr="00E729B3">
              <w:rPr>
                <w:noProof/>
                <w:szCs w:val="24"/>
                <w:lang w:eastAsia="ru-RU"/>
              </w:rPr>
              <w:drawing>
                <wp:inline distT="0" distB="0" distL="0" distR="0" wp14:anchorId="44C91FE8" wp14:editId="72D9E876">
                  <wp:extent cx="151071" cy="138223"/>
                  <wp:effectExtent l="19050" t="0" r="1329"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071" cy="138223"/>
                          </a:xfrm>
                          <a:prstGeom prst="rect">
                            <a:avLst/>
                          </a:prstGeom>
                          <a:noFill/>
                          <a:ln w="9525">
                            <a:noFill/>
                            <a:miter lim="800000"/>
                            <a:headEnd/>
                            <a:tailEnd/>
                          </a:ln>
                        </pic:spPr>
                      </pic:pic>
                    </a:graphicData>
                  </a:graphic>
                </wp:inline>
              </w:drawing>
            </w:r>
          </w:p>
        </w:tc>
        <w:tc>
          <w:tcPr>
            <w:tcW w:w="1453" w:type="dxa"/>
            <w:tcBorders>
              <w:top w:val="nil"/>
              <w:left w:val="nil"/>
              <w:bottom w:val="nil"/>
              <w:right w:val="nil"/>
            </w:tcBorders>
            <w:shd w:val="clear" w:color="auto" w:fill="000000" w:themeFill="text1"/>
          </w:tcPr>
          <w:p w:rsidR="002E1E61" w:rsidRPr="009B5B4E" w:rsidRDefault="002E1E61" w:rsidP="00F46BF1">
            <w:pPr>
              <w:spacing w:before="20"/>
              <w:ind w:left="-108"/>
              <w:rPr>
                <w:szCs w:val="24"/>
              </w:rPr>
            </w:pPr>
            <w:r w:rsidRPr="009B5B4E">
              <w:rPr>
                <w:szCs w:val="24"/>
              </w:rPr>
              <w:t>ВНИМАНИЕ!</w:t>
            </w:r>
          </w:p>
        </w:tc>
        <w:tc>
          <w:tcPr>
            <w:tcW w:w="2970" w:type="dxa"/>
            <w:tcBorders>
              <w:top w:val="nil"/>
              <w:left w:val="nil"/>
              <w:bottom w:val="nil"/>
            </w:tcBorders>
          </w:tcPr>
          <w:p w:rsidR="002E1E61" w:rsidRPr="009B5B4E" w:rsidRDefault="002E1E61" w:rsidP="00F46BF1">
            <w:pPr>
              <w:rPr>
                <w:szCs w:val="24"/>
              </w:rPr>
            </w:pPr>
          </w:p>
        </w:tc>
      </w:tr>
      <w:tr w:rsidR="002E1E61" w:rsidRPr="009B5B4E" w:rsidTr="00F46BF1">
        <w:tc>
          <w:tcPr>
            <w:tcW w:w="57" w:type="dxa"/>
            <w:vMerge/>
            <w:tcBorders>
              <w:top w:val="nil"/>
              <w:bottom w:val="single" w:sz="4" w:space="0" w:color="auto"/>
              <w:right w:val="nil"/>
            </w:tcBorders>
            <w:tcMar>
              <w:left w:w="28" w:type="dxa"/>
              <w:right w:w="28" w:type="dxa"/>
            </w:tcMar>
          </w:tcPr>
          <w:p w:rsidR="002E1E61" w:rsidRPr="009B5B4E" w:rsidRDefault="002E1E61" w:rsidP="00F46BF1">
            <w:pPr>
              <w:rPr>
                <w:szCs w:val="24"/>
              </w:rPr>
            </w:pPr>
          </w:p>
        </w:tc>
        <w:tc>
          <w:tcPr>
            <w:tcW w:w="4848" w:type="dxa"/>
            <w:gridSpan w:val="3"/>
            <w:tcBorders>
              <w:top w:val="nil"/>
              <w:left w:val="nil"/>
              <w:bottom w:val="single" w:sz="4" w:space="0" w:color="auto"/>
            </w:tcBorders>
          </w:tcPr>
          <w:p w:rsidR="002E1E61" w:rsidRPr="009B5B4E" w:rsidRDefault="002E1E61" w:rsidP="00F46BF1">
            <w:pPr>
              <w:spacing w:before="60" w:after="60"/>
              <w:ind w:left="-79"/>
              <w:rPr>
                <w:i/>
                <w:szCs w:val="24"/>
              </w:rPr>
            </w:pPr>
            <w:r w:rsidRPr="009B5B4E">
              <w:rPr>
                <w:i/>
                <w:szCs w:val="24"/>
              </w:rPr>
              <w:t>Не допускайте полного контакта лезвий друг с другом, в противном случае могут возникать постоянные повреждения лезвий.</w:t>
            </w:r>
          </w:p>
        </w:tc>
      </w:tr>
    </w:tbl>
    <w:p w:rsidR="00D53A38" w:rsidRPr="009B5B4E" w:rsidRDefault="00D53A38" w:rsidP="00D9324F">
      <w:pPr>
        <w:tabs>
          <w:tab w:val="left" w:pos="284"/>
        </w:tabs>
      </w:pPr>
    </w:p>
    <w:p w:rsidR="00854125" w:rsidRPr="009B5B4E" w:rsidRDefault="007D50AC" w:rsidP="00D9324F">
      <w:pPr>
        <w:tabs>
          <w:tab w:val="left" w:pos="284"/>
        </w:tabs>
      </w:pPr>
      <w:r w:rsidRPr="009B5B4E">
        <w:t>Для измерения: используйте измеритель зазора хорошего качества, измерения выполняйте в точке смыкания лезвий при наполовину опущенной рукоятке (Рисунок 3).</w:t>
      </w:r>
    </w:p>
    <w:p w:rsidR="007D50AC" w:rsidRPr="009B5B4E" w:rsidRDefault="007D50AC" w:rsidP="00D9324F">
      <w:pPr>
        <w:tabs>
          <w:tab w:val="left" w:pos="284"/>
        </w:tabs>
      </w:pPr>
    </w:p>
    <w:p w:rsidR="007D50AC" w:rsidRPr="00E729B3" w:rsidRDefault="007D50AC" w:rsidP="007D50AC">
      <w:pPr>
        <w:tabs>
          <w:tab w:val="left" w:pos="284"/>
        </w:tabs>
        <w:jc w:val="center"/>
      </w:pPr>
      <w:r w:rsidRPr="00E729B3">
        <w:rPr>
          <w:noProof/>
          <w:lang w:eastAsia="ru-RU"/>
        </w:rPr>
        <w:drawing>
          <wp:inline distT="0" distB="0" distL="0" distR="0" wp14:anchorId="33AC4F0D" wp14:editId="746181CF">
            <wp:extent cx="1957143" cy="1080953"/>
            <wp:effectExtent l="19050" t="0" r="5007" b="0"/>
            <wp:docPr id="28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6.png"/>
                    <pic:cNvPicPr/>
                  </pic:nvPicPr>
                  <pic:blipFill>
                    <a:blip r:embed="rId12" cstate="print"/>
                    <a:stretch>
                      <a:fillRect/>
                    </a:stretch>
                  </pic:blipFill>
                  <pic:spPr>
                    <a:xfrm>
                      <a:off x="0" y="0"/>
                      <a:ext cx="1957143" cy="1080953"/>
                    </a:xfrm>
                    <a:prstGeom prst="rect">
                      <a:avLst/>
                    </a:prstGeom>
                  </pic:spPr>
                </pic:pic>
              </a:graphicData>
            </a:graphic>
          </wp:inline>
        </w:drawing>
      </w:r>
    </w:p>
    <w:p w:rsidR="007D50AC" w:rsidRPr="009B5B4E" w:rsidRDefault="007D50AC" w:rsidP="00D9324F">
      <w:pPr>
        <w:tabs>
          <w:tab w:val="left" w:pos="284"/>
        </w:tabs>
        <w:rPr>
          <w:sz w:val="12"/>
          <w:szCs w:val="12"/>
        </w:rPr>
      </w:pPr>
    </w:p>
    <w:p w:rsidR="007D50AC" w:rsidRPr="009B5B4E" w:rsidRDefault="007D50AC" w:rsidP="007D50AC">
      <w:pPr>
        <w:tabs>
          <w:tab w:val="left" w:pos="284"/>
        </w:tabs>
        <w:jc w:val="center"/>
      </w:pPr>
      <w:r w:rsidRPr="009B5B4E">
        <w:t>Рисунок 3</w:t>
      </w:r>
    </w:p>
    <w:p w:rsidR="00F23780" w:rsidRPr="009B5B4E" w:rsidRDefault="00F23780">
      <w:pPr>
        <w:spacing w:after="200" w:line="276" w:lineRule="auto"/>
        <w:jc w:val="left"/>
      </w:pPr>
      <w:r w:rsidRPr="009B5B4E">
        <w:br w:type="page"/>
      </w:r>
    </w:p>
    <w:p w:rsidR="00F23780" w:rsidRPr="009B5B4E" w:rsidRDefault="00F23780" w:rsidP="00F23780">
      <w:pPr>
        <w:tabs>
          <w:tab w:val="left" w:pos="284"/>
        </w:tabs>
        <w:jc w:val="left"/>
        <w:rPr>
          <w:b/>
          <w:sz w:val="28"/>
          <w:szCs w:val="28"/>
        </w:rPr>
      </w:pPr>
      <w:r w:rsidRPr="009B5B4E">
        <w:rPr>
          <w:b/>
          <w:sz w:val="28"/>
          <w:szCs w:val="28"/>
        </w:rPr>
        <w:lastRenderedPageBreak/>
        <w:t>ДЛЯ ВЫПОЛНЕНИЯ РЕГУЛИРОВКИ</w:t>
      </w:r>
    </w:p>
    <w:p w:rsidR="00F23780" w:rsidRPr="009B5B4E" w:rsidRDefault="00F23780" w:rsidP="00F23780">
      <w:pPr>
        <w:tabs>
          <w:tab w:val="left" w:pos="284"/>
        </w:tabs>
      </w:pPr>
      <w:r w:rsidRPr="009B5B4E">
        <w:t>1.</w:t>
      </w:r>
      <w:r w:rsidRPr="009B5B4E">
        <w:tab/>
        <w:t>Ослабьте болт № 10, крепящий зажимный элемент нижнего лезвия с левой передней части инструмента (Рисунок 4).</w:t>
      </w:r>
    </w:p>
    <w:p w:rsidR="00F23780" w:rsidRPr="009B5B4E" w:rsidRDefault="00F23780" w:rsidP="00F23780">
      <w:pPr>
        <w:tabs>
          <w:tab w:val="left" w:pos="284"/>
        </w:tabs>
      </w:pPr>
    </w:p>
    <w:p w:rsidR="00F23780" w:rsidRPr="00E729B3" w:rsidRDefault="00F23780" w:rsidP="00F23780">
      <w:pPr>
        <w:tabs>
          <w:tab w:val="left" w:pos="284"/>
        </w:tabs>
        <w:jc w:val="center"/>
      </w:pPr>
      <w:r w:rsidRPr="00E729B3">
        <w:rPr>
          <w:noProof/>
          <w:lang w:eastAsia="ru-RU"/>
        </w:rPr>
        <w:drawing>
          <wp:inline distT="0" distB="0" distL="0" distR="0" wp14:anchorId="632F112A" wp14:editId="1FB26D5F">
            <wp:extent cx="2712527" cy="1785366"/>
            <wp:effectExtent l="19050" t="0" r="0" b="0"/>
            <wp:docPr id="13"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9.jpeg"/>
                    <pic:cNvPicPr/>
                  </pic:nvPicPr>
                  <pic:blipFill>
                    <a:blip r:embed="rId13" cstate="print"/>
                    <a:srcRect l="4399" r="9419"/>
                    <a:stretch>
                      <a:fillRect/>
                    </a:stretch>
                  </pic:blipFill>
                  <pic:spPr>
                    <a:xfrm>
                      <a:off x="0" y="0"/>
                      <a:ext cx="2712527" cy="1785366"/>
                    </a:xfrm>
                    <a:prstGeom prst="rect">
                      <a:avLst/>
                    </a:prstGeom>
                  </pic:spPr>
                </pic:pic>
              </a:graphicData>
            </a:graphic>
          </wp:inline>
        </w:drawing>
      </w:r>
    </w:p>
    <w:p w:rsidR="00F23780" w:rsidRPr="009B5B4E" w:rsidRDefault="00F23780" w:rsidP="00F23780">
      <w:pPr>
        <w:tabs>
          <w:tab w:val="left" w:pos="284"/>
        </w:tabs>
        <w:rPr>
          <w:sz w:val="12"/>
          <w:szCs w:val="12"/>
        </w:rPr>
      </w:pPr>
    </w:p>
    <w:p w:rsidR="00F23780" w:rsidRPr="009B5B4E" w:rsidRDefault="00F23780" w:rsidP="00F23780">
      <w:pPr>
        <w:tabs>
          <w:tab w:val="left" w:pos="284"/>
        </w:tabs>
        <w:jc w:val="center"/>
      </w:pPr>
      <w:r w:rsidRPr="009B5B4E">
        <w:t>Рисунок 4</w:t>
      </w:r>
    </w:p>
    <w:p w:rsidR="00F23780" w:rsidRPr="009B5B4E" w:rsidRDefault="00F23780" w:rsidP="00F23780">
      <w:pPr>
        <w:tabs>
          <w:tab w:val="left" w:pos="284"/>
        </w:tabs>
      </w:pPr>
    </w:p>
    <w:p w:rsidR="007D50AC" w:rsidRPr="009B5B4E" w:rsidRDefault="00F23780" w:rsidP="00F23780">
      <w:pPr>
        <w:tabs>
          <w:tab w:val="left" w:pos="284"/>
        </w:tabs>
      </w:pPr>
      <w:r w:rsidRPr="009B5B4E">
        <w:t>2.</w:t>
      </w:r>
      <w:r w:rsidRPr="009B5B4E">
        <w:tab/>
        <w:t>Используя небольшую отвертку с плоским наконечником, поверните два установочных винта № 15 и № 17 (Рисунок 5) внутрь (по часовой стрелке) для уменьшения зазора между лезвиями, или наружу (против часовой стрелки), прикладывая небольшое внешнее давление, для увеличения зазора между лезвиями.</w:t>
      </w:r>
    </w:p>
    <w:p w:rsidR="007D50AC" w:rsidRPr="009B5B4E" w:rsidRDefault="007D50AC" w:rsidP="00D9324F">
      <w:pPr>
        <w:tabs>
          <w:tab w:val="left" w:pos="284"/>
        </w:tabs>
      </w:pPr>
    </w:p>
    <w:p w:rsidR="007D50AC" w:rsidRPr="00E729B3" w:rsidRDefault="00723EAA" w:rsidP="00574296">
      <w:pPr>
        <w:tabs>
          <w:tab w:val="left" w:pos="284"/>
        </w:tabs>
        <w:jc w:val="center"/>
      </w:pPr>
      <w:r w:rsidRPr="00E729B3">
        <w:rPr>
          <w:noProof/>
          <w:lang w:eastAsia="ru-RU"/>
        </w:rPr>
        <mc:AlternateContent>
          <mc:Choice Requires="wps">
            <w:drawing>
              <wp:anchor distT="0" distB="0" distL="114300" distR="114300" simplePos="0" relativeHeight="251663360" behindDoc="0" locked="0" layoutInCell="1" allowOverlap="1" wp14:anchorId="3C8F68D0" wp14:editId="64B4CBD3">
                <wp:simplePos x="0" y="0"/>
                <wp:positionH relativeFrom="column">
                  <wp:posOffset>146050</wp:posOffset>
                </wp:positionH>
                <wp:positionV relativeFrom="paragraph">
                  <wp:posOffset>768985</wp:posOffset>
                </wp:positionV>
                <wp:extent cx="1075690" cy="306705"/>
                <wp:effectExtent l="3175" t="0" r="0" b="6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574296" w:rsidRPr="00574296" w:rsidRDefault="00574296">
                            <w:pPr>
                              <w:rPr>
                                <w:b/>
                                <w:sz w:val="20"/>
                                <w:szCs w:val="20"/>
                              </w:rPr>
                            </w:pPr>
                            <w:r w:rsidRPr="00574296">
                              <w:rPr>
                                <w:b/>
                                <w:sz w:val="20"/>
                                <w:szCs w:val="20"/>
                              </w:rPr>
                              <w:t>Регулировочные винты</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pt;margin-top:60.55pt;width:84.7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" filled="f" stroked="f" strokecolor="white [3212]">
                <v:textbox inset="0,0,0,0">
                  <w:txbxContent>
                    <w:p w:rsidR="00574296" w:rsidRPr="00574296" w:rsidRDefault="00574296">
                      <w:pPr>
                        <w:rPr>
                          <w:b/>
                          <w:sz w:val="20"/>
                          <w:szCs w:val="20"/>
                        </w:rPr>
                      </w:pPr>
                      <w:r w:rsidRPr="00574296">
                        <w:rPr>
                          <w:b/>
                          <w:sz w:val="20"/>
                          <w:szCs w:val="20"/>
                        </w:rPr>
                        <w:t>Регулировочные винты</w:t>
                      </w:r>
                    </w:p>
                  </w:txbxContent>
                </v:textbox>
              </v:shape>
            </w:pict>
          </mc:Fallback>
        </mc:AlternateContent>
      </w:r>
      <w:r w:rsidRPr="009B5B4E">
        <w:rPr>
          <w:noProof/>
          <w:lang w:eastAsia="ru-RU"/>
        </w:rPr>
        <mc:AlternateContent>
          <mc:Choice Requires="wps">
            <w:drawing>
              <wp:anchor distT="0" distB="0" distL="114300" distR="114300" simplePos="0" relativeHeight="251662336" behindDoc="0" locked="0" layoutInCell="1" allowOverlap="1" wp14:anchorId="06FC5CCF" wp14:editId="1A812E0B">
                <wp:simplePos x="0" y="0"/>
                <wp:positionH relativeFrom="column">
                  <wp:posOffset>181610</wp:posOffset>
                </wp:positionH>
                <wp:positionV relativeFrom="paragraph">
                  <wp:posOffset>921385</wp:posOffset>
                </wp:positionV>
                <wp:extent cx="461645" cy="138430"/>
                <wp:effectExtent l="10160" t="6985" r="13970" b="6985"/>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13843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3pt;margin-top:72.55pt;width:36.35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" strokecolor="white [3212]"/>
            </w:pict>
          </mc:Fallback>
        </mc:AlternateContent>
      </w:r>
      <w:r w:rsidRPr="009B5B4E">
        <w:rPr>
          <w:noProof/>
          <w:lang w:eastAsia="ru-RU"/>
        </w:rPr>
        <mc:AlternateContent>
          <mc:Choice Requires="wps">
            <w:drawing>
              <wp:anchor distT="0" distB="0" distL="114300" distR="114300" simplePos="0" relativeHeight="251661312" behindDoc="0" locked="0" layoutInCell="1" allowOverlap="1" wp14:anchorId="13C2C60B" wp14:editId="32344453">
                <wp:simplePos x="0" y="0"/>
                <wp:positionH relativeFrom="column">
                  <wp:posOffset>181610</wp:posOffset>
                </wp:positionH>
                <wp:positionV relativeFrom="paragraph">
                  <wp:posOffset>775335</wp:posOffset>
                </wp:positionV>
                <wp:extent cx="753110" cy="146050"/>
                <wp:effectExtent l="10160" t="13335" r="8255" b="1206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 cy="1460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3pt;margin-top:61.05pt;width:59.3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" strokecolor="white [3212]"/>
            </w:pict>
          </mc:Fallback>
        </mc:AlternateContent>
      </w:r>
      <w:r w:rsidR="00574296" w:rsidRPr="009B5B4E">
        <w:rPr>
          <w:noProof/>
          <w:lang w:eastAsia="ru-RU"/>
        </w:rPr>
        <w:drawing>
          <wp:inline distT="0" distB="0" distL="0" distR="0" wp14:anchorId="725EA078" wp14:editId="333F0073">
            <wp:extent cx="2788920" cy="1584960"/>
            <wp:effectExtent l="19050" t="0" r="0" b="0"/>
            <wp:docPr id="287"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0.jpeg"/>
                    <pic:cNvPicPr/>
                  </pic:nvPicPr>
                  <pic:blipFill>
                    <a:blip r:embed="rId14" cstate="print"/>
                    <a:stretch>
                      <a:fillRect/>
                    </a:stretch>
                  </pic:blipFill>
                  <pic:spPr>
                    <a:xfrm>
                      <a:off x="0" y="0"/>
                      <a:ext cx="2788920" cy="1584960"/>
                    </a:xfrm>
                    <a:prstGeom prst="rect">
                      <a:avLst/>
                    </a:prstGeom>
                  </pic:spPr>
                </pic:pic>
              </a:graphicData>
            </a:graphic>
          </wp:inline>
        </w:drawing>
      </w:r>
    </w:p>
    <w:p w:rsidR="007D50AC" w:rsidRPr="009B5B4E" w:rsidRDefault="007D50AC" w:rsidP="00D9324F">
      <w:pPr>
        <w:tabs>
          <w:tab w:val="left" w:pos="284"/>
        </w:tabs>
        <w:rPr>
          <w:sz w:val="12"/>
          <w:szCs w:val="12"/>
        </w:rPr>
      </w:pPr>
    </w:p>
    <w:p w:rsidR="007D50AC" w:rsidRPr="009B5B4E" w:rsidRDefault="00574296" w:rsidP="00574296">
      <w:pPr>
        <w:tabs>
          <w:tab w:val="left" w:pos="284"/>
        </w:tabs>
        <w:jc w:val="center"/>
      </w:pPr>
      <w:r w:rsidRPr="009B5B4E">
        <w:t>Рисунок 5</w:t>
      </w:r>
    </w:p>
    <w:p w:rsidR="007D50AC" w:rsidRPr="009B5B4E" w:rsidRDefault="007D50AC" w:rsidP="00D9324F">
      <w:pPr>
        <w:tabs>
          <w:tab w:val="left" w:pos="284"/>
        </w:tabs>
      </w:pPr>
    </w:p>
    <w:p w:rsidR="00E9618D" w:rsidRPr="009B5B4E" w:rsidRDefault="00E9618D" w:rsidP="00E9618D">
      <w:pPr>
        <w:tabs>
          <w:tab w:val="left" w:pos="284"/>
        </w:tabs>
        <w:rPr>
          <w:i/>
        </w:rPr>
      </w:pPr>
      <w:r w:rsidRPr="009B5B4E">
        <w:rPr>
          <w:b/>
          <w:i/>
        </w:rPr>
        <w:t>ПРИМЕЧАНИЕ.</w:t>
      </w:r>
      <w:r w:rsidRPr="009B5B4E">
        <w:rPr>
          <w:i/>
        </w:rPr>
        <w:t xml:space="preserve"> Во время регулировки поворачивайте оба винта на одинаковый угол и не более чем на 1/4 оборота за один раз.</w:t>
      </w:r>
    </w:p>
    <w:p w:rsidR="00E9618D" w:rsidRPr="009B5B4E" w:rsidRDefault="00E9618D" w:rsidP="00E9618D">
      <w:pPr>
        <w:tabs>
          <w:tab w:val="left" w:pos="284"/>
        </w:tabs>
        <w:rPr>
          <w:i/>
        </w:rPr>
      </w:pPr>
    </w:p>
    <w:p w:rsidR="007D50AC" w:rsidRPr="009B5B4E" w:rsidRDefault="00E9618D" w:rsidP="00E9618D">
      <w:pPr>
        <w:tabs>
          <w:tab w:val="left" w:pos="284"/>
        </w:tabs>
      </w:pPr>
      <w:r w:rsidRPr="009B5B4E">
        <w:t>3.</w:t>
      </w:r>
      <w:r w:rsidRPr="009B5B4E">
        <w:tab/>
        <w:t>Затяните болт № 10 зажимного элемента лезвия.</w:t>
      </w:r>
    </w:p>
    <w:p w:rsidR="00C64C60" w:rsidRPr="009B5B4E" w:rsidRDefault="00C64C60" w:rsidP="00D9324F">
      <w:pPr>
        <w:tabs>
          <w:tab w:val="left" w:pos="284"/>
        </w:tabs>
      </w:pPr>
      <w:r w:rsidRPr="009B5B4E">
        <w:br w:type="column"/>
      </w:r>
    </w:p>
    <w:tbl>
      <w:tblPr>
        <w:tblStyle w:val="a7"/>
        <w:tblW w:w="0" w:type="auto"/>
        <w:tblBorders>
          <w:insideH w:val="none" w:sz="0" w:space="0" w:color="auto"/>
        </w:tblBorders>
        <w:tblLook w:val="04A0" w:firstRow="1" w:lastRow="0" w:firstColumn="1" w:lastColumn="0" w:noHBand="0" w:noVBand="1"/>
      </w:tblPr>
      <w:tblGrid>
        <w:gridCol w:w="62"/>
        <w:gridCol w:w="409"/>
        <w:gridCol w:w="2567"/>
        <w:gridCol w:w="2059"/>
      </w:tblGrid>
      <w:tr w:rsidR="00C64C60" w:rsidRPr="009B5B4E" w:rsidTr="00F46BF1">
        <w:tc>
          <w:tcPr>
            <w:tcW w:w="57" w:type="dxa"/>
            <w:vMerge w:val="restart"/>
            <w:tcBorders>
              <w:top w:val="single" w:sz="4" w:space="0" w:color="auto"/>
              <w:bottom w:val="nil"/>
              <w:right w:val="nil"/>
            </w:tcBorders>
            <w:tcMar>
              <w:left w:w="28" w:type="dxa"/>
              <w:right w:w="28" w:type="dxa"/>
            </w:tcMar>
          </w:tcPr>
          <w:p w:rsidR="00C64C60" w:rsidRPr="009B5B4E" w:rsidRDefault="00C64C60" w:rsidP="00F46BF1">
            <w:pPr>
              <w:rPr>
                <w:szCs w:val="24"/>
              </w:rPr>
            </w:pPr>
          </w:p>
        </w:tc>
        <w:tc>
          <w:tcPr>
            <w:tcW w:w="4848" w:type="dxa"/>
            <w:gridSpan w:val="3"/>
            <w:tcBorders>
              <w:top w:val="single" w:sz="4" w:space="0" w:color="auto"/>
              <w:left w:val="nil"/>
              <w:bottom w:val="nil"/>
            </w:tcBorders>
          </w:tcPr>
          <w:p w:rsidR="00C64C60" w:rsidRPr="009B5B4E" w:rsidRDefault="00C64C60" w:rsidP="00F46BF1">
            <w:pPr>
              <w:rPr>
                <w:sz w:val="6"/>
                <w:szCs w:val="6"/>
              </w:rPr>
            </w:pPr>
          </w:p>
        </w:tc>
      </w:tr>
      <w:tr w:rsidR="00C64C60" w:rsidRPr="009B5B4E" w:rsidTr="00F46BF1">
        <w:tc>
          <w:tcPr>
            <w:tcW w:w="57" w:type="dxa"/>
            <w:vMerge/>
            <w:tcBorders>
              <w:top w:val="nil"/>
              <w:bottom w:val="nil"/>
              <w:right w:val="nil"/>
            </w:tcBorders>
            <w:shd w:val="clear" w:color="auto" w:fill="FFFFFF" w:themeFill="background1"/>
            <w:tcMar>
              <w:left w:w="28" w:type="dxa"/>
              <w:right w:w="28" w:type="dxa"/>
            </w:tcMar>
          </w:tcPr>
          <w:p w:rsidR="00C64C60" w:rsidRPr="009B5B4E" w:rsidRDefault="00C64C60" w:rsidP="00F46BF1">
            <w:pPr>
              <w:rPr>
                <w:szCs w:val="24"/>
              </w:rPr>
            </w:pPr>
          </w:p>
        </w:tc>
        <w:tc>
          <w:tcPr>
            <w:tcW w:w="425" w:type="dxa"/>
            <w:tcBorders>
              <w:top w:val="nil"/>
              <w:left w:val="nil"/>
              <w:bottom w:val="nil"/>
              <w:right w:val="nil"/>
            </w:tcBorders>
            <w:shd w:val="clear" w:color="auto" w:fill="000000" w:themeFill="text1"/>
          </w:tcPr>
          <w:p w:rsidR="00C64C60" w:rsidRPr="00E729B3" w:rsidRDefault="00C64C60" w:rsidP="00F46BF1">
            <w:pPr>
              <w:ind w:left="-108"/>
              <w:rPr>
                <w:szCs w:val="24"/>
              </w:rPr>
            </w:pPr>
            <w:r w:rsidRPr="00E729B3">
              <w:rPr>
                <w:noProof/>
                <w:szCs w:val="24"/>
                <w:lang w:eastAsia="ru-RU"/>
              </w:rPr>
              <w:drawing>
                <wp:inline distT="0" distB="0" distL="0" distR="0" wp14:anchorId="62343D2A" wp14:editId="091B4EB3">
                  <wp:extent cx="151071" cy="138223"/>
                  <wp:effectExtent l="19050" t="0" r="1329"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071" cy="138223"/>
                          </a:xfrm>
                          <a:prstGeom prst="rect">
                            <a:avLst/>
                          </a:prstGeom>
                          <a:noFill/>
                          <a:ln w="9525">
                            <a:noFill/>
                            <a:miter lim="800000"/>
                            <a:headEnd/>
                            <a:tailEnd/>
                          </a:ln>
                        </pic:spPr>
                      </pic:pic>
                    </a:graphicData>
                  </a:graphic>
                </wp:inline>
              </w:drawing>
            </w:r>
          </w:p>
        </w:tc>
        <w:tc>
          <w:tcPr>
            <w:tcW w:w="1453" w:type="dxa"/>
            <w:tcBorders>
              <w:top w:val="nil"/>
              <w:left w:val="nil"/>
              <w:bottom w:val="nil"/>
              <w:right w:val="nil"/>
            </w:tcBorders>
            <w:shd w:val="clear" w:color="auto" w:fill="000000" w:themeFill="text1"/>
          </w:tcPr>
          <w:p w:rsidR="00C64C60" w:rsidRPr="009B5B4E" w:rsidRDefault="00C64C60" w:rsidP="00F46BF1">
            <w:pPr>
              <w:spacing w:before="20"/>
              <w:ind w:left="-108"/>
              <w:rPr>
                <w:szCs w:val="24"/>
              </w:rPr>
            </w:pPr>
            <w:r w:rsidRPr="009B5B4E">
              <w:rPr>
                <w:szCs w:val="24"/>
              </w:rPr>
              <w:t>ПРЕДОСТЕРЕЖЕНИЕ!</w:t>
            </w:r>
          </w:p>
        </w:tc>
        <w:tc>
          <w:tcPr>
            <w:tcW w:w="2970" w:type="dxa"/>
            <w:tcBorders>
              <w:top w:val="nil"/>
              <w:left w:val="nil"/>
              <w:bottom w:val="nil"/>
            </w:tcBorders>
          </w:tcPr>
          <w:p w:rsidR="00C64C60" w:rsidRPr="009B5B4E" w:rsidRDefault="00C64C60" w:rsidP="00F46BF1">
            <w:pPr>
              <w:rPr>
                <w:szCs w:val="24"/>
              </w:rPr>
            </w:pPr>
          </w:p>
        </w:tc>
      </w:tr>
      <w:tr w:rsidR="00C64C60" w:rsidRPr="009B5B4E" w:rsidTr="00F46BF1">
        <w:tc>
          <w:tcPr>
            <w:tcW w:w="57" w:type="dxa"/>
            <w:vMerge/>
            <w:tcBorders>
              <w:top w:val="nil"/>
              <w:bottom w:val="single" w:sz="4" w:space="0" w:color="auto"/>
              <w:right w:val="nil"/>
            </w:tcBorders>
            <w:tcMar>
              <w:left w:w="28" w:type="dxa"/>
              <w:right w:w="28" w:type="dxa"/>
            </w:tcMar>
          </w:tcPr>
          <w:p w:rsidR="00C64C60" w:rsidRPr="009B5B4E" w:rsidRDefault="00C64C60" w:rsidP="00F46BF1">
            <w:pPr>
              <w:rPr>
                <w:szCs w:val="24"/>
              </w:rPr>
            </w:pPr>
          </w:p>
        </w:tc>
        <w:tc>
          <w:tcPr>
            <w:tcW w:w="4848" w:type="dxa"/>
            <w:gridSpan w:val="3"/>
            <w:tcBorders>
              <w:top w:val="nil"/>
              <w:left w:val="nil"/>
              <w:bottom w:val="single" w:sz="4" w:space="0" w:color="auto"/>
            </w:tcBorders>
          </w:tcPr>
          <w:p w:rsidR="00C64C60" w:rsidRPr="009B5B4E" w:rsidRDefault="00C64C60" w:rsidP="00C64C60">
            <w:pPr>
              <w:tabs>
                <w:tab w:val="left" w:pos="221"/>
              </w:tabs>
              <w:spacing w:before="60" w:after="60"/>
              <w:ind w:left="-79"/>
              <w:rPr>
                <w:i/>
                <w:szCs w:val="24"/>
              </w:rPr>
            </w:pPr>
            <w:r w:rsidRPr="009B5B4E">
              <w:rPr>
                <w:i/>
                <w:szCs w:val="24"/>
              </w:rPr>
              <w:t>НЕ пытайтесь проводить техническое обслуживание лезвия, не установив стопорный штифт в ОТКРЫТОМ положении, вставив его в держатель верхнего лезвия и корпус в верхнем ОТКРЫТОМ положении (Рисунок 6). Лезвия заточены очень остро! Будьте предельно осторожны при обращении, чтобы избежать серьезных порезов или потери пальцев!</w:t>
            </w:r>
          </w:p>
        </w:tc>
      </w:tr>
    </w:tbl>
    <w:p w:rsidR="00574296" w:rsidRPr="009B5B4E" w:rsidRDefault="00574296" w:rsidP="00D9324F">
      <w:pPr>
        <w:tabs>
          <w:tab w:val="left" w:pos="284"/>
        </w:tabs>
      </w:pPr>
    </w:p>
    <w:p w:rsidR="00574296" w:rsidRPr="00E729B3" w:rsidRDefault="00723EAA" w:rsidP="008C5F11">
      <w:pPr>
        <w:tabs>
          <w:tab w:val="left" w:pos="284"/>
        </w:tabs>
        <w:jc w:val="center"/>
      </w:pPr>
      <w:r w:rsidRPr="00E729B3">
        <w:rPr>
          <w:noProof/>
          <w:lang w:eastAsia="ru-RU"/>
        </w:rPr>
        <mc:AlternateContent>
          <mc:Choice Requires="wps">
            <w:drawing>
              <wp:anchor distT="0" distB="0" distL="114300" distR="114300" simplePos="0" relativeHeight="251666432" behindDoc="0" locked="0" layoutInCell="1" allowOverlap="1" wp14:anchorId="4E3D5C7C" wp14:editId="2311CFCC">
                <wp:simplePos x="0" y="0"/>
                <wp:positionH relativeFrom="column">
                  <wp:posOffset>189865</wp:posOffset>
                </wp:positionH>
                <wp:positionV relativeFrom="paragraph">
                  <wp:posOffset>544830</wp:posOffset>
                </wp:positionV>
                <wp:extent cx="730250" cy="290830"/>
                <wp:effectExtent l="0" t="1905" r="381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C5F11" w:rsidRPr="008C5F11" w:rsidRDefault="008C5F11" w:rsidP="008C5F11">
                            <w:pPr>
                              <w:jc w:val="right"/>
                              <w:rPr>
                                <w:b/>
                                <w:sz w:val="20"/>
                                <w:szCs w:val="20"/>
                              </w:rPr>
                            </w:pPr>
                            <w:r w:rsidRPr="008C5F11">
                              <w:rPr>
                                <w:b/>
                                <w:color w:val="231F20"/>
                                <w:sz w:val="20"/>
                                <w:szCs w:val="20"/>
                              </w:rPr>
                              <w:t>Стопорный штифт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4.95pt;margin-top:42.9pt;width:57.5pt;height:2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" filled="f" stroked="f" strokecolor="white [3212]">
                <v:textbox inset="0,0,0,0">
                  <w:txbxContent>
                    <w:p w:rsidR="008C5F11" w:rsidRPr="008C5F11" w:rsidRDefault="008C5F11" w:rsidP="008C5F11">
                      <w:pPr>
                        <w:jc w:val="right"/>
                        <w:rPr>
                          <w:b/>
                          <w:sz w:val="20"/>
                          <w:szCs w:val="20"/>
                        </w:rPr>
                      </w:pPr>
                      <w:r w:rsidRPr="008C5F11">
                        <w:rPr>
                          <w:b/>
                          <w:color w:val="231F20"/>
                          <w:sz w:val="20"/>
                          <w:szCs w:val="20"/>
                        </w:rPr>
                        <w:t>Стопорный штифт</w:t>
                      </w:r>
                    </w:p>
                  </w:txbxContent>
                </v:textbox>
              </v:shape>
            </w:pict>
          </mc:Fallback>
        </mc:AlternateContent>
      </w:r>
      <w:r w:rsidRPr="009B5B4E">
        <w:rPr>
          <w:noProof/>
          <w:lang w:eastAsia="ru-RU"/>
        </w:rPr>
        <mc:AlternateContent>
          <mc:Choice Requires="wps">
            <w:drawing>
              <wp:anchor distT="0" distB="0" distL="114300" distR="114300" simplePos="0" relativeHeight="251665408" behindDoc="0" locked="0" layoutInCell="1" allowOverlap="1" wp14:anchorId="7D5D9B46" wp14:editId="0B1AC84A">
                <wp:simplePos x="0" y="0"/>
                <wp:positionH relativeFrom="column">
                  <wp:posOffset>333375</wp:posOffset>
                </wp:positionH>
                <wp:positionV relativeFrom="paragraph">
                  <wp:posOffset>605155</wp:posOffset>
                </wp:positionV>
                <wp:extent cx="622935" cy="214630"/>
                <wp:effectExtent l="9525" t="5080" r="5715" b="889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21463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6.25pt;margin-top:47.65pt;width:49.05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" strokecolor="white [3212]"/>
            </w:pict>
          </mc:Fallback>
        </mc:AlternateContent>
      </w:r>
      <w:r w:rsidR="008C5F11" w:rsidRPr="009B5B4E">
        <w:rPr>
          <w:noProof/>
          <w:lang w:eastAsia="ru-RU"/>
        </w:rPr>
        <w:drawing>
          <wp:inline distT="0" distB="0" distL="0" distR="0" wp14:anchorId="31DFB448" wp14:editId="6E1408E4">
            <wp:extent cx="2611755" cy="1954530"/>
            <wp:effectExtent l="19050" t="0" r="0" b="0"/>
            <wp:docPr id="290"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4.jpeg"/>
                    <pic:cNvPicPr/>
                  </pic:nvPicPr>
                  <pic:blipFill>
                    <a:blip r:embed="rId15" cstate="print"/>
                    <a:stretch>
                      <a:fillRect/>
                    </a:stretch>
                  </pic:blipFill>
                  <pic:spPr>
                    <a:xfrm>
                      <a:off x="0" y="0"/>
                      <a:ext cx="2611755" cy="1954530"/>
                    </a:xfrm>
                    <a:prstGeom prst="rect">
                      <a:avLst/>
                    </a:prstGeom>
                  </pic:spPr>
                </pic:pic>
              </a:graphicData>
            </a:graphic>
          </wp:inline>
        </w:drawing>
      </w:r>
    </w:p>
    <w:p w:rsidR="00574296" w:rsidRPr="009B5B4E" w:rsidRDefault="00574296" w:rsidP="00D9324F">
      <w:pPr>
        <w:tabs>
          <w:tab w:val="left" w:pos="284"/>
        </w:tabs>
        <w:rPr>
          <w:sz w:val="12"/>
          <w:szCs w:val="12"/>
        </w:rPr>
      </w:pPr>
    </w:p>
    <w:p w:rsidR="00574296" w:rsidRPr="009B5B4E" w:rsidRDefault="008C5F11" w:rsidP="008C5F11">
      <w:pPr>
        <w:tabs>
          <w:tab w:val="left" w:pos="284"/>
        </w:tabs>
        <w:jc w:val="center"/>
      </w:pPr>
      <w:r w:rsidRPr="009B5B4E">
        <w:t>Рисунок 6</w:t>
      </w:r>
    </w:p>
    <w:p w:rsidR="00574296" w:rsidRPr="009B5B4E" w:rsidRDefault="00574296" w:rsidP="00D9324F">
      <w:pPr>
        <w:tabs>
          <w:tab w:val="left" w:pos="284"/>
        </w:tabs>
      </w:pPr>
    </w:p>
    <w:p w:rsidR="00EF389C" w:rsidRPr="009B5B4E" w:rsidRDefault="00EF389C" w:rsidP="00EF389C">
      <w:pPr>
        <w:pStyle w:val="1"/>
      </w:pPr>
      <w:r w:rsidRPr="009B5B4E">
        <w:t>ВЕРХНЕЕ ЛЕЗВИЕ</w:t>
      </w:r>
    </w:p>
    <w:p w:rsidR="00EF389C" w:rsidRPr="009B5B4E" w:rsidRDefault="00EF389C" w:rsidP="00EF389C">
      <w:pPr>
        <w:tabs>
          <w:tab w:val="left" w:pos="284"/>
        </w:tabs>
      </w:pPr>
    </w:p>
    <w:p w:rsidR="00574296" w:rsidRPr="009B5B4E" w:rsidRDefault="00EF389C" w:rsidP="00EF389C">
      <w:pPr>
        <w:tabs>
          <w:tab w:val="left" w:pos="284"/>
        </w:tabs>
        <w:rPr>
          <w:b/>
          <w:sz w:val="28"/>
          <w:szCs w:val="28"/>
        </w:rPr>
      </w:pPr>
      <w:r w:rsidRPr="009B5B4E">
        <w:rPr>
          <w:b/>
          <w:sz w:val="28"/>
          <w:szCs w:val="28"/>
        </w:rPr>
        <w:t>Снятие</w:t>
      </w:r>
    </w:p>
    <w:p w:rsidR="00EF389C" w:rsidRPr="009B5B4E" w:rsidRDefault="00EF389C" w:rsidP="00EF389C">
      <w:pPr>
        <w:tabs>
          <w:tab w:val="left" w:pos="284"/>
        </w:tabs>
      </w:pPr>
      <w:r w:rsidRPr="009B5B4E">
        <w:t>1.</w:t>
      </w:r>
      <w:r w:rsidRPr="009B5B4E">
        <w:tab/>
        <w:t>Поднимите посадочный элемент/рукоятку приводного механизма в верхнее положение и установите стопорный штифт (Рисунок 7).</w:t>
      </w:r>
    </w:p>
    <w:p w:rsidR="00574296" w:rsidRPr="009B5B4E" w:rsidRDefault="00EF389C" w:rsidP="00EF389C">
      <w:pPr>
        <w:tabs>
          <w:tab w:val="left" w:pos="284"/>
        </w:tabs>
      </w:pPr>
      <w:r w:rsidRPr="009B5B4E">
        <w:t>2.</w:t>
      </w:r>
      <w:r w:rsidRPr="009B5B4E">
        <w:tab/>
        <w:t>Снимите рукоятку.</w:t>
      </w:r>
    </w:p>
    <w:p w:rsidR="00EF389C" w:rsidRPr="009B5B4E" w:rsidRDefault="00EF389C" w:rsidP="00D9324F">
      <w:pPr>
        <w:tabs>
          <w:tab w:val="left" w:pos="284"/>
        </w:tabs>
      </w:pPr>
    </w:p>
    <w:tbl>
      <w:tblPr>
        <w:tblStyle w:val="a7"/>
        <w:tblW w:w="0" w:type="auto"/>
        <w:tblBorders>
          <w:insideH w:val="none" w:sz="0" w:space="0" w:color="auto"/>
        </w:tblBorders>
        <w:tblLook w:val="04A0" w:firstRow="1" w:lastRow="0" w:firstColumn="1" w:lastColumn="0" w:noHBand="0" w:noVBand="1"/>
      </w:tblPr>
      <w:tblGrid>
        <w:gridCol w:w="62"/>
        <w:gridCol w:w="409"/>
        <w:gridCol w:w="2567"/>
        <w:gridCol w:w="2059"/>
      </w:tblGrid>
      <w:tr w:rsidR="00EF389C" w:rsidRPr="009B5B4E" w:rsidTr="00F46BF1">
        <w:tc>
          <w:tcPr>
            <w:tcW w:w="57" w:type="dxa"/>
            <w:vMerge w:val="restart"/>
            <w:tcBorders>
              <w:top w:val="single" w:sz="4" w:space="0" w:color="auto"/>
              <w:bottom w:val="nil"/>
              <w:right w:val="nil"/>
            </w:tcBorders>
            <w:tcMar>
              <w:left w:w="28" w:type="dxa"/>
              <w:right w:w="28" w:type="dxa"/>
            </w:tcMar>
          </w:tcPr>
          <w:p w:rsidR="00EF389C" w:rsidRPr="009B5B4E" w:rsidRDefault="00EF389C" w:rsidP="00F46BF1">
            <w:pPr>
              <w:rPr>
                <w:szCs w:val="24"/>
              </w:rPr>
            </w:pPr>
          </w:p>
        </w:tc>
        <w:tc>
          <w:tcPr>
            <w:tcW w:w="4848" w:type="dxa"/>
            <w:gridSpan w:val="3"/>
            <w:tcBorders>
              <w:top w:val="single" w:sz="4" w:space="0" w:color="auto"/>
              <w:left w:val="nil"/>
              <w:bottom w:val="nil"/>
            </w:tcBorders>
          </w:tcPr>
          <w:p w:rsidR="00EF389C" w:rsidRPr="009B5B4E" w:rsidRDefault="00EF389C" w:rsidP="00F46BF1">
            <w:pPr>
              <w:rPr>
                <w:sz w:val="6"/>
                <w:szCs w:val="6"/>
              </w:rPr>
            </w:pPr>
          </w:p>
        </w:tc>
      </w:tr>
      <w:tr w:rsidR="00EF389C" w:rsidRPr="009B5B4E" w:rsidTr="00F46BF1">
        <w:tc>
          <w:tcPr>
            <w:tcW w:w="57" w:type="dxa"/>
            <w:vMerge/>
            <w:tcBorders>
              <w:top w:val="nil"/>
              <w:bottom w:val="nil"/>
              <w:right w:val="nil"/>
            </w:tcBorders>
            <w:shd w:val="clear" w:color="auto" w:fill="FFFFFF" w:themeFill="background1"/>
            <w:tcMar>
              <w:left w:w="28" w:type="dxa"/>
              <w:right w:w="28" w:type="dxa"/>
            </w:tcMar>
          </w:tcPr>
          <w:p w:rsidR="00EF389C" w:rsidRPr="009B5B4E" w:rsidRDefault="00EF389C" w:rsidP="00F46BF1">
            <w:pPr>
              <w:rPr>
                <w:szCs w:val="24"/>
              </w:rPr>
            </w:pPr>
          </w:p>
        </w:tc>
        <w:tc>
          <w:tcPr>
            <w:tcW w:w="425" w:type="dxa"/>
            <w:tcBorders>
              <w:top w:val="nil"/>
              <w:left w:val="nil"/>
              <w:bottom w:val="nil"/>
              <w:right w:val="nil"/>
            </w:tcBorders>
            <w:shd w:val="clear" w:color="auto" w:fill="000000" w:themeFill="text1"/>
          </w:tcPr>
          <w:p w:rsidR="00EF389C" w:rsidRPr="00E729B3" w:rsidRDefault="00EF389C" w:rsidP="00F46BF1">
            <w:pPr>
              <w:ind w:left="-108"/>
              <w:rPr>
                <w:szCs w:val="24"/>
              </w:rPr>
            </w:pPr>
            <w:r w:rsidRPr="00E729B3">
              <w:rPr>
                <w:noProof/>
                <w:szCs w:val="24"/>
                <w:lang w:eastAsia="ru-RU"/>
              </w:rPr>
              <w:drawing>
                <wp:inline distT="0" distB="0" distL="0" distR="0" wp14:anchorId="634791C4" wp14:editId="4BAFF7BA">
                  <wp:extent cx="151071" cy="138223"/>
                  <wp:effectExtent l="19050" t="0" r="1329"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071" cy="138223"/>
                          </a:xfrm>
                          <a:prstGeom prst="rect">
                            <a:avLst/>
                          </a:prstGeom>
                          <a:noFill/>
                          <a:ln w="9525">
                            <a:noFill/>
                            <a:miter lim="800000"/>
                            <a:headEnd/>
                            <a:tailEnd/>
                          </a:ln>
                        </pic:spPr>
                      </pic:pic>
                    </a:graphicData>
                  </a:graphic>
                </wp:inline>
              </w:drawing>
            </w:r>
          </w:p>
        </w:tc>
        <w:tc>
          <w:tcPr>
            <w:tcW w:w="1453" w:type="dxa"/>
            <w:tcBorders>
              <w:top w:val="nil"/>
              <w:left w:val="nil"/>
              <w:bottom w:val="nil"/>
              <w:right w:val="nil"/>
            </w:tcBorders>
            <w:shd w:val="clear" w:color="auto" w:fill="000000" w:themeFill="text1"/>
          </w:tcPr>
          <w:p w:rsidR="00EF389C" w:rsidRPr="009B5B4E" w:rsidRDefault="00EF389C" w:rsidP="00F46BF1">
            <w:pPr>
              <w:spacing w:before="20"/>
              <w:ind w:left="-108"/>
              <w:rPr>
                <w:szCs w:val="24"/>
              </w:rPr>
            </w:pPr>
            <w:r w:rsidRPr="009B5B4E">
              <w:rPr>
                <w:szCs w:val="24"/>
              </w:rPr>
              <w:t>ПРЕДОСТЕРЕЖЕНИЕ!</w:t>
            </w:r>
          </w:p>
        </w:tc>
        <w:tc>
          <w:tcPr>
            <w:tcW w:w="2970" w:type="dxa"/>
            <w:tcBorders>
              <w:top w:val="nil"/>
              <w:left w:val="nil"/>
              <w:bottom w:val="nil"/>
            </w:tcBorders>
          </w:tcPr>
          <w:p w:rsidR="00EF389C" w:rsidRPr="009B5B4E" w:rsidRDefault="00EF389C" w:rsidP="00F46BF1">
            <w:pPr>
              <w:rPr>
                <w:szCs w:val="24"/>
              </w:rPr>
            </w:pPr>
          </w:p>
        </w:tc>
      </w:tr>
      <w:tr w:rsidR="00EF389C" w:rsidRPr="009B5B4E" w:rsidTr="00F46BF1">
        <w:tc>
          <w:tcPr>
            <w:tcW w:w="57" w:type="dxa"/>
            <w:vMerge/>
            <w:tcBorders>
              <w:top w:val="nil"/>
              <w:bottom w:val="single" w:sz="4" w:space="0" w:color="auto"/>
              <w:right w:val="nil"/>
            </w:tcBorders>
            <w:tcMar>
              <w:left w:w="28" w:type="dxa"/>
              <w:right w:w="28" w:type="dxa"/>
            </w:tcMar>
          </w:tcPr>
          <w:p w:rsidR="00EF389C" w:rsidRPr="009B5B4E" w:rsidRDefault="00EF389C" w:rsidP="00F46BF1">
            <w:pPr>
              <w:rPr>
                <w:szCs w:val="24"/>
              </w:rPr>
            </w:pPr>
          </w:p>
        </w:tc>
        <w:tc>
          <w:tcPr>
            <w:tcW w:w="4848" w:type="dxa"/>
            <w:gridSpan w:val="3"/>
            <w:tcBorders>
              <w:top w:val="nil"/>
              <w:left w:val="nil"/>
              <w:bottom w:val="single" w:sz="4" w:space="0" w:color="auto"/>
            </w:tcBorders>
          </w:tcPr>
          <w:p w:rsidR="00EF389C" w:rsidRPr="009B5B4E" w:rsidRDefault="00EF389C" w:rsidP="00F46BF1">
            <w:pPr>
              <w:tabs>
                <w:tab w:val="left" w:pos="221"/>
              </w:tabs>
              <w:spacing w:before="60" w:after="60"/>
              <w:ind w:left="-79"/>
              <w:rPr>
                <w:i/>
                <w:szCs w:val="24"/>
              </w:rPr>
            </w:pPr>
            <w:r w:rsidRPr="009B5B4E">
              <w:rPr>
                <w:i/>
                <w:szCs w:val="24"/>
              </w:rPr>
              <w:t>Рукоятку НЕОБХОДИМО снять до снятия лезвия, чтобы уменьшить вероятность случайного падения лезвия.</w:t>
            </w:r>
          </w:p>
        </w:tc>
      </w:tr>
    </w:tbl>
    <w:p w:rsidR="00EF389C" w:rsidRPr="009B5B4E" w:rsidRDefault="00EF389C" w:rsidP="00D9324F">
      <w:pPr>
        <w:tabs>
          <w:tab w:val="left" w:pos="284"/>
        </w:tabs>
      </w:pPr>
    </w:p>
    <w:p w:rsidR="007418B9" w:rsidRPr="009B5B4E" w:rsidRDefault="007418B9" w:rsidP="007418B9">
      <w:pPr>
        <w:tabs>
          <w:tab w:val="left" w:pos="284"/>
        </w:tabs>
      </w:pPr>
      <w:r w:rsidRPr="009B5B4E">
        <w:t>3.</w:t>
      </w:r>
      <w:r w:rsidRPr="009B5B4E">
        <w:tab/>
        <w:t>Ослабьте и снимите 3 винта № 13 с крестообразным шлицем, крепящих лезвие с нижней стороны верхнего лезвия № 12 (Рисунок 7), и осторожно снимите лезвие.</w:t>
      </w:r>
    </w:p>
    <w:p w:rsidR="007418B9" w:rsidRPr="009B5B4E" w:rsidRDefault="007418B9">
      <w:pPr>
        <w:spacing w:after="200" w:line="276" w:lineRule="auto"/>
        <w:jc w:val="left"/>
      </w:pPr>
      <w:r w:rsidRPr="009B5B4E">
        <w:br w:type="page"/>
      </w:r>
    </w:p>
    <w:p w:rsidR="007418B9" w:rsidRPr="009B5B4E" w:rsidRDefault="007418B9" w:rsidP="00FF0E22">
      <w:pPr>
        <w:rPr>
          <w:b/>
          <w:sz w:val="28"/>
          <w:szCs w:val="28"/>
        </w:rPr>
      </w:pPr>
      <w:r w:rsidRPr="009B5B4E">
        <w:rPr>
          <w:b/>
          <w:sz w:val="28"/>
          <w:szCs w:val="28"/>
        </w:rPr>
        <w:lastRenderedPageBreak/>
        <w:t>Установка</w:t>
      </w:r>
    </w:p>
    <w:p w:rsidR="007418B9" w:rsidRPr="009B5B4E" w:rsidRDefault="007418B9" w:rsidP="007418B9">
      <w:pPr>
        <w:tabs>
          <w:tab w:val="left" w:pos="284"/>
        </w:tabs>
      </w:pPr>
      <w:r w:rsidRPr="009B5B4E">
        <w:t>1.</w:t>
      </w:r>
      <w:r w:rsidRPr="009B5B4E">
        <w:tab/>
        <w:t>Удерживая нижнее лезвие, установите на место 3 винта с крестообразным шлицем и надежно затяните их.</w:t>
      </w:r>
    </w:p>
    <w:p w:rsidR="00EF389C" w:rsidRPr="009B5B4E" w:rsidRDefault="007418B9" w:rsidP="007418B9">
      <w:pPr>
        <w:tabs>
          <w:tab w:val="left" w:pos="284"/>
        </w:tabs>
      </w:pPr>
      <w:r w:rsidRPr="009B5B4E">
        <w:t>2.</w:t>
      </w:r>
      <w:r w:rsidRPr="009B5B4E">
        <w:tab/>
        <w:t>Опустите посадочный элемент приводного механизма и установите на место рукоятку.</w:t>
      </w:r>
    </w:p>
    <w:p w:rsidR="00EF389C" w:rsidRPr="009B5B4E" w:rsidRDefault="00EF389C" w:rsidP="00D9324F">
      <w:pPr>
        <w:tabs>
          <w:tab w:val="left" w:pos="284"/>
        </w:tabs>
      </w:pPr>
    </w:p>
    <w:p w:rsidR="00EF389C" w:rsidRPr="00E729B3" w:rsidRDefault="00723EAA" w:rsidP="007418B9">
      <w:pPr>
        <w:tabs>
          <w:tab w:val="left" w:pos="284"/>
        </w:tabs>
        <w:jc w:val="center"/>
      </w:pPr>
      <w:r w:rsidRPr="00E729B3">
        <w:rPr>
          <w:noProof/>
          <w:lang w:eastAsia="ru-RU"/>
        </w:rPr>
        <mc:AlternateContent>
          <mc:Choice Requires="wps">
            <w:drawing>
              <wp:anchor distT="0" distB="0" distL="114300" distR="114300" simplePos="0" relativeHeight="251667456" behindDoc="0" locked="0" layoutInCell="1" allowOverlap="1" wp14:anchorId="345EB375" wp14:editId="30175C62">
                <wp:simplePos x="0" y="0"/>
                <wp:positionH relativeFrom="column">
                  <wp:posOffset>2397125</wp:posOffset>
                </wp:positionH>
                <wp:positionV relativeFrom="paragraph">
                  <wp:posOffset>9525</wp:posOffset>
                </wp:positionV>
                <wp:extent cx="753110" cy="306705"/>
                <wp:effectExtent l="0" t="0"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06705"/>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7418B9" w:rsidRPr="00574296" w:rsidRDefault="007418B9">
                            <w:pPr>
                              <w:rPr>
                                <w:b/>
                                <w:sz w:val="20"/>
                                <w:szCs w:val="20"/>
                              </w:rPr>
                            </w:pPr>
                            <w:r>
                              <w:rPr>
                                <w:b/>
                                <w:sz w:val="20"/>
                                <w:szCs w:val="20"/>
                              </w:rPr>
                              <w:t>Стопорный штифт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188.75pt;margin-top:.75pt;width:59.3pt;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" fillcolor="white [3212]" stroked="f" strokecolor="white [3212]">
                <v:textbox inset="0,0,0,0">
                  <w:txbxContent>
                    <w:p w:rsidR="007418B9" w:rsidRPr="00574296" w:rsidRDefault="007418B9">
                      <w:pPr>
                        <w:rPr>
                          <w:b/>
                          <w:sz w:val="20"/>
                          <w:szCs w:val="20"/>
                        </w:rPr>
                      </w:pPr>
                      <w:r>
                        <w:rPr>
                          <w:b/>
                          <w:sz w:val="20"/>
                          <w:szCs w:val="20"/>
                        </w:rPr>
                        <w:t>Стопорный штифт</w:t>
                      </w:r>
                    </w:p>
                  </w:txbxContent>
                </v:textbox>
              </v:shape>
            </w:pict>
          </mc:Fallback>
        </mc:AlternateContent>
      </w:r>
      <w:r w:rsidR="007418B9" w:rsidRPr="00E729B3">
        <w:rPr>
          <w:noProof/>
          <w:lang w:eastAsia="ru-RU"/>
        </w:rPr>
        <w:drawing>
          <wp:inline distT="0" distB="0" distL="0" distR="0" wp14:anchorId="0B3FDD04" wp14:editId="2C0EABE2">
            <wp:extent cx="2681288" cy="1781175"/>
            <wp:effectExtent l="19050" t="0" r="4762" b="0"/>
            <wp:docPr id="291"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8.jpeg"/>
                    <pic:cNvPicPr/>
                  </pic:nvPicPr>
                  <pic:blipFill>
                    <a:blip r:embed="rId16" cstate="print"/>
                    <a:stretch>
                      <a:fillRect/>
                    </a:stretch>
                  </pic:blipFill>
                  <pic:spPr>
                    <a:xfrm>
                      <a:off x="0" y="0"/>
                      <a:ext cx="2681288" cy="1781175"/>
                    </a:xfrm>
                    <a:prstGeom prst="rect">
                      <a:avLst/>
                    </a:prstGeom>
                  </pic:spPr>
                </pic:pic>
              </a:graphicData>
            </a:graphic>
          </wp:inline>
        </w:drawing>
      </w:r>
    </w:p>
    <w:p w:rsidR="00EF389C" w:rsidRPr="009B5B4E" w:rsidRDefault="00EF389C" w:rsidP="00D9324F">
      <w:pPr>
        <w:tabs>
          <w:tab w:val="left" w:pos="284"/>
        </w:tabs>
        <w:rPr>
          <w:sz w:val="12"/>
          <w:szCs w:val="12"/>
        </w:rPr>
      </w:pPr>
    </w:p>
    <w:p w:rsidR="00EF389C" w:rsidRPr="009B5B4E" w:rsidRDefault="007418B9" w:rsidP="007418B9">
      <w:pPr>
        <w:tabs>
          <w:tab w:val="left" w:pos="284"/>
        </w:tabs>
        <w:jc w:val="center"/>
      </w:pPr>
      <w:r w:rsidRPr="009B5B4E">
        <w:t>Рисунок 7</w:t>
      </w:r>
    </w:p>
    <w:p w:rsidR="00EF389C" w:rsidRPr="009B5B4E" w:rsidRDefault="00EF389C" w:rsidP="00D9324F">
      <w:pPr>
        <w:tabs>
          <w:tab w:val="left" w:pos="284"/>
        </w:tabs>
      </w:pPr>
    </w:p>
    <w:p w:rsidR="002B3058" w:rsidRPr="009B5B4E" w:rsidRDefault="002B3058" w:rsidP="002B3058">
      <w:pPr>
        <w:pStyle w:val="1"/>
      </w:pPr>
      <w:r w:rsidRPr="009B5B4E">
        <w:t>НИЖНЕЕ ЛЕЗВИЕ</w:t>
      </w:r>
    </w:p>
    <w:p w:rsidR="002B3058" w:rsidRPr="009B5B4E" w:rsidRDefault="002B3058" w:rsidP="002B3058">
      <w:pPr>
        <w:tabs>
          <w:tab w:val="left" w:pos="284"/>
        </w:tabs>
      </w:pPr>
    </w:p>
    <w:p w:rsidR="002B3058" w:rsidRPr="009B5B4E" w:rsidRDefault="002B3058" w:rsidP="002B3058">
      <w:pPr>
        <w:tabs>
          <w:tab w:val="left" w:pos="284"/>
        </w:tabs>
        <w:rPr>
          <w:b/>
          <w:sz w:val="28"/>
          <w:szCs w:val="28"/>
        </w:rPr>
      </w:pPr>
      <w:r w:rsidRPr="009B5B4E">
        <w:rPr>
          <w:b/>
          <w:sz w:val="28"/>
          <w:szCs w:val="28"/>
        </w:rPr>
        <w:t>Снятие</w:t>
      </w:r>
    </w:p>
    <w:p w:rsidR="00EF389C" w:rsidRPr="009B5B4E" w:rsidRDefault="002B3058" w:rsidP="002B3058">
      <w:pPr>
        <w:tabs>
          <w:tab w:val="left" w:pos="284"/>
        </w:tabs>
      </w:pPr>
      <w:r w:rsidRPr="009B5B4E">
        <w:t>1</w:t>
      </w:r>
      <w:r w:rsidRPr="009B5B4E">
        <w:tab/>
        <w:t>Снимите рукоятку.</w:t>
      </w:r>
    </w:p>
    <w:p w:rsidR="00EF389C" w:rsidRPr="009B5B4E" w:rsidRDefault="00EF389C" w:rsidP="00D9324F">
      <w:pPr>
        <w:tabs>
          <w:tab w:val="left" w:pos="284"/>
        </w:tabs>
        <w:rPr>
          <w:sz w:val="12"/>
          <w:szCs w:val="12"/>
        </w:rPr>
      </w:pPr>
    </w:p>
    <w:tbl>
      <w:tblPr>
        <w:tblStyle w:val="a7"/>
        <w:tblW w:w="0" w:type="auto"/>
        <w:tblBorders>
          <w:insideH w:val="none" w:sz="0" w:space="0" w:color="auto"/>
        </w:tblBorders>
        <w:tblLook w:val="04A0" w:firstRow="1" w:lastRow="0" w:firstColumn="1" w:lastColumn="0" w:noHBand="0" w:noVBand="1"/>
      </w:tblPr>
      <w:tblGrid>
        <w:gridCol w:w="62"/>
        <w:gridCol w:w="409"/>
        <w:gridCol w:w="2567"/>
        <w:gridCol w:w="2059"/>
      </w:tblGrid>
      <w:tr w:rsidR="002B3058" w:rsidRPr="009B5B4E" w:rsidTr="00F46BF1">
        <w:tc>
          <w:tcPr>
            <w:tcW w:w="57" w:type="dxa"/>
            <w:vMerge w:val="restart"/>
            <w:tcBorders>
              <w:top w:val="single" w:sz="4" w:space="0" w:color="auto"/>
              <w:bottom w:val="nil"/>
              <w:right w:val="nil"/>
            </w:tcBorders>
            <w:tcMar>
              <w:left w:w="28" w:type="dxa"/>
              <w:right w:w="28" w:type="dxa"/>
            </w:tcMar>
          </w:tcPr>
          <w:p w:rsidR="002B3058" w:rsidRPr="009B5B4E" w:rsidRDefault="002B3058" w:rsidP="00F46BF1">
            <w:pPr>
              <w:rPr>
                <w:szCs w:val="24"/>
              </w:rPr>
            </w:pPr>
          </w:p>
        </w:tc>
        <w:tc>
          <w:tcPr>
            <w:tcW w:w="4848" w:type="dxa"/>
            <w:gridSpan w:val="3"/>
            <w:tcBorders>
              <w:top w:val="single" w:sz="4" w:space="0" w:color="auto"/>
              <w:left w:val="nil"/>
              <w:bottom w:val="nil"/>
            </w:tcBorders>
          </w:tcPr>
          <w:p w:rsidR="002B3058" w:rsidRPr="009B5B4E" w:rsidRDefault="002B3058" w:rsidP="00F46BF1">
            <w:pPr>
              <w:rPr>
                <w:sz w:val="6"/>
                <w:szCs w:val="6"/>
              </w:rPr>
            </w:pPr>
          </w:p>
        </w:tc>
      </w:tr>
      <w:tr w:rsidR="002B3058" w:rsidRPr="009B5B4E" w:rsidTr="00F46BF1">
        <w:tc>
          <w:tcPr>
            <w:tcW w:w="57" w:type="dxa"/>
            <w:vMerge/>
            <w:tcBorders>
              <w:top w:val="nil"/>
              <w:bottom w:val="nil"/>
              <w:right w:val="nil"/>
            </w:tcBorders>
            <w:shd w:val="clear" w:color="auto" w:fill="FFFFFF" w:themeFill="background1"/>
            <w:tcMar>
              <w:left w:w="28" w:type="dxa"/>
              <w:right w:w="28" w:type="dxa"/>
            </w:tcMar>
          </w:tcPr>
          <w:p w:rsidR="002B3058" w:rsidRPr="009B5B4E" w:rsidRDefault="002B3058" w:rsidP="00F46BF1">
            <w:pPr>
              <w:rPr>
                <w:szCs w:val="24"/>
              </w:rPr>
            </w:pPr>
          </w:p>
        </w:tc>
        <w:tc>
          <w:tcPr>
            <w:tcW w:w="425" w:type="dxa"/>
            <w:tcBorders>
              <w:top w:val="nil"/>
              <w:left w:val="nil"/>
              <w:bottom w:val="nil"/>
              <w:right w:val="nil"/>
            </w:tcBorders>
            <w:shd w:val="clear" w:color="auto" w:fill="000000" w:themeFill="text1"/>
          </w:tcPr>
          <w:p w:rsidR="002B3058" w:rsidRPr="00E729B3" w:rsidRDefault="002B3058" w:rsidP="00F46BF1">
            <w:pPr>
              <w:ind w:left="-108"/>
              <w:rPr>
                <w:szCs w:val="24"/>
              </w:rPr>
            </w:pPr>
            <w:r w:rsidRPr="00E729B3">
              <w:rPr>
                <w:noProof/>
                <w:szCs w:val="24"/>
                <w:lang w:eastAsia="ru-RU"/>
              </w:rPr>
              <w:drawing>
                <wp:inline distT="0" distB="0" distL="0" distR="0" wp14:anchorId="2EA3158C" wp14:editId="417E5E9F">
                  <wp:extent cx="151071" cy="138223"/>
                  <wp:effectExtent l="19050" t="0" r="1329"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071" cy="138223"/>
                          </a:xfrm>
                          <a:prstGeom prst="rect">
                            <a:avLst/>
                          </a:prstGeom>
                          <a:noFill/>
                          <a:ln w="9525">
                            <a:noFill/>
                            <a:miter lim="800000"/>
                            <a:headEnd/>
                            <a:tailEnd/>
                          </a:ln>
                        </pic:spPr>
                      </pic:pic>
                    </a:graphicData>
                  </a:graphic>
                </wp:inline>
              </w:drawing>
            </w:r>
          </w:p>
        </w:tc>
        <w:tc>
          <w:tcPr>
            <w:tcW w:w="1453" w:type="dxa"/>
            <w:tcBorders>
              <w:top w:val="nil"/>
              <w:left w:val="nil"/>
              <w:bottom w:val="nil"/>
              <w:right w:val="nil"/>
            </w:tcBorders>
            <w:shd w:val="clear" w:color="auto" w:fill="000000" w:themeFill="text1"/>
          </w:tcPr>
          <w:p w:rsidR="002B3058" w:rsidRPr="009B5B4E" w:rsidRDefault="002B3058" w:rsidP="00F46BF1">
            <w:pPr>
              <w:spacing w:before="20"/>
              <w:ind w:left="-108"/>
              <w:rPr>
                <w:szCs w:val="24"/>
              </w:rPr>
            </w:pPr>
            <w:r w:rsidRPr="009B5B4E">
              <w:rPr>
                <w:szCs w:val="24"/>
              </w:rPr>
              <w:t>ПРЕДОСТЕРЕЖЕНИЕ!</w:t>
            </w:r>
          </w:p>
        </w:tc>
        <w:tc>
          <w:tcPr>
            <w:tcW w:w="2970" w:type="dxa"/>
            <w:tcBorders>
              <w:top w:val="nil"/>
              <w:left w:val="nil"/>
              <w:bottom w:val="nil"/>
            </w:tcBorders>
          </w:tcPr>
          <w:p w:rsidR="002B3058" w:rsidRPr="009B5B4E" w:rsidRDefault="002B3058" w:rsidP="00F46BF1">
            <w:pPr>
              <w:rPr>
                <w:szCs w:val="24"/>
              </w:rPr>
            </w:pPr>
          </w:p>
        </w:tc>
      </w:tr>
      <w:tr w:rsidR="002B3058" w:rsidRPr="009B5B4E" w:rsidTr="00F46BF1">
        <w:tc>
          <w:tcPr>
            <w:tcW w:w="57" w:type="dxa"/>
            <w:vMerge/>
            <w:tcBorders>
              <w:top w:val="nil"/>
              <w:bottom w:val="single" w:sz="4" w:space="0" w:color="auto"/>
              <w:right w:val="nil"/>
            </w:tcBorders>
            <w:tcMar>
              <w:left w:w="28" w:type="dxa"/>
              <w:right w:w="28" w:type="dxa"/>
            </w:tcMar>
          </w:tcPr>
          <w:p w:rsidR="002B3058" w:rsidRPr="009B5B4E" w:rsidRDefault="002B3058" w:rsidP="00F46BF1">
            <w:pPr>
              <w:rPr>
                <w:szCs w:val="24"/>
              </w:rPr>
            </w:pPr>
          </w:p>
        </w:tc>
        <w:tc>
          <w:tcPr>
            <w:tcW w:w="4848" w:type="dxa"/>
            <w:gridSpan w:val="3"/>
            <w:tcBorders>
              <w:top w:val="nil"/>
              <w:left w:val="nil"/>
              <w:bottom w:val="single" w:sz="4" w:space="0" w:color="auto"/>
            </w:tcBorders>
          </w:tcPr>
          <w:p w:rsidR="002B3058" w:rsidRPr="009B5B4E" w:rsidRDefault="002B3058" w:rsidP="002B3058">
            <w:pPr>
              <w:tabs>
                <w:tab w:val="left" w:pos="221"/>
              </w:tabs>
              <w:spacing w:before="60" w:after="60"/>
              <w:ind w:left="-79"/>
              <w:rPr>
                <w:i/>
                <w:szCs w:val="24"/>
              </w:rPr>
            </w:pPr>
            <w:r w:rsidRPr="009B5B4E">
              <w:rPr>
                <w:i/>
                <w:szCs w:val="24"/>
              </w:rPr>
              <w:t>Рукоятку НЕОБХОДИМО снять до снятия лезвия, чтобы уменьшить вероятность случайного падения лезвия.</w:t>
            </w:r>
          </w:p>
          <w:p w:rsidR="002B3058" w:rsidRPr="009B5B4E" w:rsidRDefault="002B3058" w:rsidP="002B3058">
            <w:pPr>
              <w:tabs>
                <w:tab w:val="left" w:pos="221"/>
              </w:tabs>
              <w:spacing w:before="60" w:after="60"/>
              <w:ind w:left="-79"/>
              <w:rPr>
                <w:i/>
                <w:szCs w:val="24"/>
              </w:rPr>
            </w:pPr>
            <w:r w:rsidRPr="009B5B4E">
              <w:rPr>
                <w:i/>
                <w:szCs w:val="24"/>
              </w:rPr>
              <w:t>Стопорный штифт ДОЛЖЕН быть установлен на своем месте (Рисунок 6).</w:t>
            </w:r>
          </w:p>
        </w:tc>
      </w:tr>
    </w:tbl>
    <w:p w:rsidR="00574296" w:rsidRPr="009B5B4E" w:rsidRDefault="00574296" w:rsidP="00D9324F">
      <w:pPr>
        <w:tabs>
          <w:tab w:val="left" w:pos="284"/>
        </w:tabs>
        <w:rPr>
          <w:sz w:val="12"/>
          <w:szCs w:val="12"/>
        </w:rPr>
      </w:pPr>
    </w:p>
    <w:p w:rsidR="002B3058" w:rsidRPr="009B5B4E" w:rsidRDefault="003B3CBB" w:rsidP="00D9324F">
      <w:pPr>
        <w:tabs>
          <w:tab w:val="left" w:pos="284"/>
        </w:tabs>
      </w:pPr>
      <w:r w:rsidRPr="009B5B4E">
        <w:t>2.</w:t>
      </w:r>
      <w:r w:rsidRPr="009B5B4E">
        <w:tab/>
        <w:t>Ослабьте болт № 10, крепящий зажимный элемент № 9 нижнего лезвия (Рисунок 8) с левой передней части инструмента.</w:t>
      </w:r>
    </w:p>
    <w:p w:rsidR="002B3058" w:rsidRPr="009B5B4E" w:rsidRDefault="001820AC" w:rsidP="00D9324F">
      <w:pPr>
        <w:tabs>
          <w:tab w:val="left" w:pos="284"/>
        </w:tabs>
      </w:pPr>
      <w:r w:rsidRPr="009B5B4E">
        <w:t>3.</w:t>
      </w:r>
      <w:r w:rsidRPr="009B5B4E">
        <w:tab/>
        <w:t>Осторожно снимите лезвие.</w:t>
      </w:r>
    </w:p>
    <w:p w:rsidR="002B3058" w:rsidRPr="009B5B4E" w:rsidRDefault="002B3058" w:rsidP="00D9324F">
      <w:pPr>
        <w:tabs>
          <w:tab w:val="left" w:pos="284"/>
        </w:tabs>
      </w:pPr>
    </w:p>
    <w:p w:rsidR="002B3058" w:rsidRPr="00E729B3" w:rsidRDefault="001820AC" w:rsidP="001820AC">
      <w:pPr>
        <w:tabs>
          <w:tab w:val="left" w:pos="284"/>
        </w:tabs>
        <w:jc w:val="center"/>
      </w:pPr>
      <w:r w:rsidRPr="00E729B3">
        <w:rPr>
          <w:noProof/>
          <w:lang w:eastAsia="ru-RU"/>
        </w:rPr>
        <w:drawing>
          <wp:inline distT="0" distB="0" distL="0" distR="0" wp14:anchorId="2E3A0540" wp14:editId="02E834E8">
            <wp:extent cx="2652713" cy="1905000"/>
            <wp:effectExtent l="19050" t="0" r="0" b="0"/>
            <wp:docPr id="294" name="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6.jpeg"/>
                    <pic:cNvPicPr/>
                  </pic:nvPicPr>
                  <pic:blipFill>
                    <a:blip r:embed="rId17" cstate="print"/>
                    <a:stretch>
                      <a:fillRect/>
                    </a:stretch>
                  </pic:blipFill>
                  <pic:spPr>
                    <a:xfrm>
                      <a:off x="0" y="0"/>
                      <a:ext cx="2652713" cy="1905000"/>
                    </a:xfrm>
                    <a:prstGeom prst="rect">
                      <a:avLst/>
                    </a:prstGeom>
                  </pic:spPr>
                </pic:pic>
              </a:graphicData>
            </a:graphic>
          </wp:inline>
        </w:drawing>
      </w:r>
    </w:p>
    <w:p w:rsidR="001820AC" w:rsidRPr="009B5B4E" w:rsidRDefault="001820AC" w:rsidP="001820AC">
      <w:pPr>
        <w:tabs>
          <w:tab w:val="left" w:pos="284"/>
        </w:tabs>
        <w:jc w:val="center"/>
        <w:rPr>
          <w:sz w:val="12"/>
          <w:szCs w:val="12"/>
        </w:rPr>
      </w:pPr>
    </w:p>
    <w:p w:rsidR="001820AC" w:rsidRPr="009B5B4E" w:rsidRDefault="001820AC" w:rsidP="001820AC">
      <w:pPr>
        <w:tabs>
          <w:tab w:val="left" w:pos="284"/>
        </w:tabs>
        <w:jc w:val="center"/>
      </w:pPr>
      <w:r w:rsidRPr="009B5B4E">
        <w:t>Рисунок 8</w:t>
      </w:r>
    </w:p>
    <w:p w:rsidR="00FF0E22" w:rsidRPr="009B5B4E" w:rsidRDefault="00FF0E22" w:rsidP="00FF0E22">
      <w:pPr>
        <w:tabs>
          <w:tab w:val="left" w:pos="284"/>
        </w:tabs>
        <w:rPr>
          <w:b/>
          <w:sz w:val="28"/>
          <w:szCs w:val="28"/>
        </w:rPr>
      </w:pPr>
      <w:r w:rsidRPr="009B5B4E">
        <w:rPr>
          <w:b/>
          <w:sz w:val="28"/>
          <w:szCs w:val="28"/>
        </w:rPr>
        <w:lastRenderedPageBreak/>
        <w:t>Установка</w:t>
      </w:r>
    </w:p>
    <w:p w:rsidR="00FF0E22" w:rsidRPr="009B5B4E" w:rsidRDefault="00FF0E22" w:rsidP="00FF0E22">
      <w:pPr>
        <w:tabs>
          <w:tab w:val="left" w:pos="284"/>
        </w:tabs>
      </w:pPr>
      <w:r w:rsidRPr="009B5B4E">
        <w:t>1.</w:t>
      </w:r>
      <w:r w:rsidRPr="009B5B4E">
        <w:tab/>
        <w:t>Установите лезвие на место и слегка надавите на уровне регулировочных винтов.</w:t>
      </w:r>
    </w:p>
    <w:p w:rsidR="00FF0E22" w:rsidRPr="009B5B4E" w:rsidRDefault="00FF0E22" w:rsidP="00FF0E22">
      <w:pPr>
        <w:tabs>
          <w:tab w:val="left" w:pos="284"/>
        </w:tabs>
      </w:pPr>
      <w:r w:rsidRPr="009B5B4E">
        <w:t>2.</w:t>
      </w:r>
      <w:r w:rsidRPr="009B5B4E">
        <w:tab/>
        <w:t>Затяните болт зажимного элемента нижнего лезвия.</w:t>
      </w:r>
    </w:p>
    <w:p w:rsidR="00FF0E22" w:rsidRPr="009B5B4E" w:rsidRDefault="00FF0E22" w:rsidP="00FF0E22">
      <w:pPr>
        <w:tabs>
          <w:tab w:val="left" w:pos="284"/>
        </w:tabs>
      </w:pPr>
    </w:p>
    <w:p w:rsidR="002B3058" w:rsidRPr="009B5B4E" w:rsidRDefault="00FF0E22" w:rsidP="00FF0E22">
      <w:pPr>
        <w:tabs>
          <w:tab w:val="left" w:pos="284"/>
        </w:tabs>
        <w:rPr>
          <w:i/>
        </w:rPr>
      </w:pPr>
      <w:r w:rsidRPr="009B5B4E">
        <w:rPr>
          <w:b/>
          <w:i/>
        </w:rPr>
        <w:t>ПРИМЕЧАНИЕ.</w:t>
      </w:r>
      <w:r w:rsidRPr="009B5B4E">
        <w:rPr>
          <w:i/>
        </w:rPr>
        <w:t xml:space="preserve"> Как правило, после замены лезвия требуется повторная регулировка нижнего лезвия вследствие вариаций изготовления лезвий в пределах допуска. Выполните регулировку согласно процедуре регулировки лезвия.</w:t>
      </w:r>
    </w:p>
    <w:p w:rsidR="002B3058" w:rsidRPr="009B5B4E" w:rsidRDefault="002B3058" w:rsidP="00D9324F">
      <w:pPr>
        <w:tabs>
          <w:tab w:val="left" w:pos="284"/>
        </w:tabs>
      </w:pPr>
    </w:p>
    <w:p w:rsidR="002B3058" w:rsidRPr="009B5B4E" w:rsidRDefault="000424C5" w:rsidP="000424C5">
      <w:pPr>
        <w:pStyle w:val="1"/>
      </w:pPr>
      <w:r w:rsidRPr="009B5B4E">
        <w:t>Техническое обслуживание</w:t>
      </w:r>
    </w:p>
    <w:p w:rsidR="000424C5" w:rsidRPr="009B5B4E" w:rsidRDefault="000424C5" w:rsidP="00D9324F">
      <w:pPr>
        <w:tabs>
          <w:tab w:val="left" w:pos="284"/>
        </w:tabs>
      </w:pPr>
    </w:p>
    <w:p w:rsidR="000424C5" w:rsidRPr="009B5B4E" w:rsidRDefault="000424C5" w:rsidP="000424C5">
      <w:pPr>
        <w:tabs>
          <w:tab w:val="left" w:pos="284"/>
        </w:tabs>
        <w:rPr>
          <w:i/>
        </w:rPr>
      </w:pPr>
      <w:r w:rsidRPr="009B5B4E">
        <w:rPr>
          <w:b/>
          <w:i/>
        </w:rPr>
        <w:t>ПРИМЕЧАНИЕ.</w:t>
      </w:r>
      <w:r w:rsidRPr="009B5B4E">
        <w:rPr>
          <w:i/>
        </w:rPr>
        <w:t xml:space="preserve"> Техническое обслуживание следует выполнять перед каждым использованием.</w:t>
      </w:r>
    </w:p>
    <w:p w:rsidR="000424C5" w:rsidRPr="009B5B4E" w:rsidRDefault="000424C5" w:rsidP="000424C5">
      <w:pPr>
        <w:tabs>
          <w:tab w:val="left" w:pos="284"/>
        </w:tabs>
      </w:pPr>
    </w:p>
    <w:p w:rsidR="000424C5" w:rsidRPr="009B5B4E" w:rsidRDefault="000424C5" w:rsidP="000424C5">
      <w:pPr>
        <w:tabs>
          <w:tab w:val="left" w:pos="284"/>
        </w:tabs>
      </w:pPr>
      <w:r w:rsidRPr="009B5B4E">
        <w:t>1.</w:t>
      </w:r>
      <w:r w:rsidRPr="009B5B4E">
        <w:tab/>
        <w:t>Опустите узел верхнего лезвия, вставьте стопорный штифт как в держатель верхнего лезвия, так и в корпус в ЗАКРЫТОМ положении (Рисунок 1) и снимите рукоятку.</w:t>
      </w:r>
    </w:p>
    <w:p w:rsidR="000424C5" w:rsidRPr="009B5B4E" w:rsidRDefault="000424C5" w:rsidP="000424C5">
      <w:pPr>
        <w:tabs>
          <w:tab w:val="left" w:pos="284"/>
        </w:tabs>
      </w:pPr>
      <w:r w:rsidRPr="009B5B4E">
        <w:t>2.</w:t>
      </w:r>
      <w:r w:rsidRPr="009B5B4E">
        <w:tab/>
        <w:t>Нанесите тонкий слой жидкого масла или антикоррозийной защиты на все незащищенные стальные поверхности.</w:t>
      </w:r>
    </w:p>
    <w:p w:rsidR="000424C5" w:rsidRPr="009B5B4E" w:rsidRDefault="000424C5" w:rsidP="000424C5">
      <w:pPr>
        <w:tabs>
          <w:tab w:val="left" w:pos="284"/>
        </w:tabs>
      </w:pPr>
      <w:r w:rsidRPr="009B5B4E">
        <w:t>3.</w:t>
      </w:r>
      <w:r w:rsidRPr="009B5B4E">
        <w:tab/>
        <w:t>Хранить в чистом, непыльном, сухом, невлажном месте, предпочтительно обернув полимерной пленкой.</w:t>
      </w:r>
    </w:p>
    <w:p w:rsidR="000424C5" w:rsidRPr="009B5B4E" w:rsidRDefault="000424C5" w:rsidP="000424C5">
      <w:pPr>
        <w:tabs>
          <w:tab w:val="left" w:pos="284"/>
        </w:tabs>
      </w:pPr>
      <w:r w:rsidRPr="009B5B4E">
        <w:t>4.</w:t>
      </w:r>
      <w:r w:rsidRPr="009B5B4E">
        <w:tab/>
        <w:t>Проверить плотность затяжки всех затягиваемых элементов оборудования.</w:t>
      </w:r>
    </w:p>
    <w:p w:rsidR="000424C5" w:rsidRPr="009B5B4E" w:rsidRDefault="000424C5" w:rsidP="000424C5">
      <w:pPr>
        <w:tabs>
          <w:tab w:val="left" w:pos="284"/>
        </w:tabs>
      </w:pPr>
      <w:r w:rsidRPr="009B5B4E">
        <w:t>5.</w:t>
      </w:r>
      <w:r w:rsidRPr="009B5B4E">
        <w:tab/>
        <w:t>Проверьте, не зацепляются ли лезвия при движении. Периодически смазывайте точки вращения и шестерни смазочным маслом средней вязкости.</w:t>
      </w:r>
    </w:p>
    <w:p w:rsidR="000424C5" w:rsidRPr="009B5B4E" w:rsidRDefault="000424C5" w:rsidP="000424C5">
      <w:pPr>
        <w:tabs>
          <w:tab w:val="left" w:pos="284"/>
        </w:tabs>
      </w:pPr>
      <w:r w:rsidRPr="009B5B4E">
        <w:t>6.</w:t>
      </w:r>
      <w:r w:rsidRPr="009B5B4E">
        <w:tab/>
        <w:t>Осмотрите лезвия на наличие трещин, повреждений или преждевременного износа. В случае наличия повреждения замените.</w:t>
      </w:r>
    </w:p>
    <w:p w:rsidR="00967ABB" w:rsidRPr="009B5B4E" w:rsidRDefault="000424C5" w:rsidP="000424C5">
      <w:pPr>
        <w:tabs>
          <w:tab w:val="left" w:pos="284"/>
        </w:tabs>
        <w:sectPr w:rsidR="00967ABB" w:rsidRPr="009B5B4E" w:rsidSect="00E916C1">
          <w:headerReference w:type="default" r:id="rId18"/>
          <w:footerReference w:type="default" r:id="rId19"/>
          <w:pgSz w:w="11906" w:h="16838"/>
          <w:pgMar w:top="1134" w:right="851" w:bottom="1134" w:left="851" w:header="709" w:footer="709" w:gutter="0"/>
          <w:pgNumType w:fmt="numberInDash"/>
          <w:cols w:num="2" w:space="282"/>
          <w:docGrid w:linePitch="360"/>
        </w:sectPr>
      </w:pPr>
      <w:r w:rsidRPr="009B5B4E">
        <w:t>7.</w:t>
      </w:r>
      <w:r w:rsidRPr="009B5B4E">
        <w:tab/>
        <w:t>Очистите платформу ножниц от грязи и мусора.</w:t>
      </w:r>
    </w:p>
    <w:p w:rsidR="000424C5" w:rsidRPr="009B5B4E" w:rsidRDefault="00967ABB" w:rsidP="00967ABB">
      <w:pPr>
        <w:pStyle w:val="1"/>
        <w:jc w:val="left"/>
      </w:pPr>
      <w:r w:rsidRPr="009B5B4E">
        <w:lastRenderedPageBreak/>
        <w:t>Поиск и устранение неисправностей</w:t>
      </w:r>
    </w:p>
    <w:p w:rsidR="000424C5" w:rsidRPr="009B5B4E" w:rsidRDefault="000424C5" w:rsidP="00D9324F">
      <w:pPr>
        <w:tabs>
          <w:tab w:val="left" w:pos="284"/>
        </w:tabs>
      </w:pPr>
    </w:p>
    <w:tbl>
      <w:tblPr>
        <w:tblStyle w:val="TableNormal"/>
        <w:tblW w:w="10216" w:type="dxa"/>
        <w:tblInd w:w="14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853"/>
        <w:gridCol w:w="3402"/>
        <w:gridCol w:w="4961"/>
      </w:tblGrid>
      <w:tr w:rsidR="00967ABB" w:rsidRPr="009B5B4E" w:rsidTr="00967ABB">
        <w:trPr>
          <w:trHeight w:val="320"/>
        </w:trPr>
        <w:tc>
          <w:tcPr>
            <w:tcW w:w="1853" w:type="dxa"/>
          </w:tcPr>
          <w:p w:rsidR="00967ABB" w:rsidRPr="009B5B4E" w:rsidRDefault="00967ABB" w:rsidP="00F46BF1">
            <w:pPr>
              <w:pStyle w:val="TableParagraph"/>
              <w:spacing w:before="0"/>
              <w:ind w:left="57" w:right="57"/>
              <w:jc w:val="left"/>
              <w:rPr>
                <w:rFonts w:ascii="Times New Roman" w:hAnsi="Times New Roman" w:cs="Times New Roman"/>
                <w:color w:val="231F20"/>
                <w:sz w:val="24"/>
                <w:szCs w:val="24"/>
                <w:lang w:val="ru-RU"/>
              </w:rPr>
            </w:pPr>
            <w:r w:rsidRPr="009B5B4E">
              <w:rPr>
                <w:rFonts w:ascii="Times New Roman" w:hAnsi="Times New Roman" w:cs="Times New Roman"/>
                <w:color w:val="231F20"/>
                <w:sz w:val="24"/>
                <w:szCs w:val="24"/>
                <w:lang w:val="ru-RU"/>
              </w:rPr>
              <w:t>ПРОБЛЕМА</w:t>
            </w:r>
          </w:p>
        </w:tc>
        <w:tc>
          <w:tcPr>
            <w:tcW w:w="3402" w:type="dxa"/>
          </w:tcPr>
          <w:p w:rsidR="00967ABB" w:rsidRPr="009B5B4E" w:rsidRDefault="00967ABB" w:rsidP="00F46BF1">
            <w:pPr>
              <w:pStyle w:val="TableParagraph"/>
              <w:spacing w:before="0"/>
              <w:ind w:left="57" w:right="57"/>
              <w:jc w:val="left"/>
              <w:rPr>
                <w:rFonts w:ascii="Times New Roman" w:hAnsi="Times New Roman" w:cs="Times New Roman"/>
                <w:color w:val="231F20"/>
                <w:sz w:val="24"/>
                <w:szCs w:val="24"/>
                <w:lang w:val="ru-RU"/>
              </w:rPr>
            </w:pPr>
            <w:r w:rsidRPr="009B5B4E">
              <w:rPr>
                <w:rFonts w:ascii="Times New Roman" w:hAnsi="Times New Roman" w:cs="Times New Roman"/>
                <w:color w:val="231F20"/>
                <w:sz w:val="24"/>
                <w:szCs w:val="24"/>
                <w:lang w:val="ru-RU"/>
              </w:rPr>
              <w:t>ПРИЧИНА</w:t>
            </w:r>
          </w:p>
        </w:tc>
        <w:tc>
          <w:tcPr>
            <w:tcW w:w="4961" w:type="dxa"/>
          </w:tcPr>
          <w:p w:rsidR="00967ABB" w:rsidRPr="009B5B4E" w:rsidRDefault="00967ABB" w:rsidP="00F46BF1">
            <w:pPr>
              <w:pStyle w:val="TableParagraph"/>
              <w:spacing w:before="0"/>
              <w:ind w:left="57" w:right="57"/>
              <w:jc w:val="left"/>
              <w:rPr>
                <w:rFonts w:ascii="Times New Roman" w:hAnsi="Times New Roman" w:cs="Times New Roman"/>
                <w:color w:val="231F20"/>
                <w:sz w:val="24"/>
                <w:szCs w:val="24"/>
                <w:lang w:val="ru-RU"/>
              </w:rPr>
            </w:pPr>
            <w:r w:rsidRPr="009B5B4E">
              <w:rPr>
                <w:rFonts w:ascii="Times New Roman" w:hAnsi="Times New Roman" w:cs="Times New Roman"/>
                <w:color w:val="231F20"/>
                <w:sz w:val="24"/>
                <w:szCs w:val="24"/>
                <w:lang w:val="ru-RU"/>
              </w:rPr>
              <w:t>СПОСОБ УСТРАНЕНИЯ</w:t>
            </w:r>
          </w:p>
        </w:tc>
      </w:tr>
      <w:tr w:rsidR="00967ABB" w:rsidRPr="009B5B4E" w:rsidTr="00967ABB">
        <w:trPr>
          <w:trHeight w:val="420"/>
        </w:trPr>
        <w:tc>
          <w:tcPr>
            <w:tcW w:w="1853" w:type="dxa"/>
            <w:vMerge w:val="restart"/>
          </w:tcPr>
          <w:p w:rsidR="00967ABB" w:rsidRPr="009B5B4E" w:rsidRDefault="00967ABB" w:rsidP="00F46BF1">
            <w:pPr>
              <w:pStyle w:val="TableParagraph"/>
              <w:spacing w:before="0"/>
              <w:ind w:left="57" w:right="57"/>
              <w:jc w:val="left"/>
              <w:rPr>
                <w:rFonts w:ascii="Times New Roman" w:hAnsi="Times New Roman" w:cs="Times New Roman"/>
                <w:color w:val="231F20"/>
                <w:sz w:val="24"/>
                <w:szCs w:val="24"/>
                <w:lang w:val="ru-RU"/>
              </w:rPr>
            </w:pPr>
            <w:r w:rsidRPr="009B5B4E">
              <w:rPr>
                <w:rFonts w:ascii="Times New Roman" w:hAnsi="Times New Roman" w:cs="Times New Roman"/>
                <w:color w:val="231F20"/>
                <w:sz w:val="24"/>
                <w:szCs w:val="24"/>
                <w:lang w:val="ru-RU"/>
              </w:rPr>
              <w:t>Рез выходит грубым, с заусенцами или не выполняется</w:t>
            </w:r>
          </w:p>
        </w:tc>
        <w:tc>
          <w:tcPr>
            <w:tcW w:w="3402" w:type="dxa"/>
          </w:tcPr>
          <w:p w:rsidR="00967ABB" w:rsidRPr="009B5B4E" w:rsidRDefault="00967ABB" w:rsidP="00F46BF1">
            <w:pPr>
              <w:pStyle w:val="TableParagraph"/>
              <w:spacing w:before="0"/>
              <w:ind w:left="57" w:right="57"/>
              <w:jc w:val="left"/>
              <w:rPr>
                <w:rFonts w:ascii="Times New Roman" w:hAnsi="Times New Roman" w:cs="Times New Roman"/>
                <w:color w:val="231F20"/>
                <w:sz w:val="24"/>
                <w:szCs w:val="24"/>
                <w:lang w:val="ru-RU"/>
              </w:rPr>
            </w:pPr>
            <w:r w:rsidRPr="009B5B4E">
              <w:rPr>
                <w:rFonts w:ascii="Times New Roman" w:hAnsi="Times New Roman" w:cs="Times New Roman"/>
                <w:color w:val="231F20"/>
                <w:sz w:val="24"/>
                <w:szCs w:val="24"/>
                <w:lang w:val="ru-RU"/>
              </w:rPr>
              <w:t>Лезвия изношены</w:t>
            </w:r>
          </w:p>
        </w:tc>
        <w:tc>
          <w:tcPr>
            <w:tcW w:w="4961" w:type="dxa"/>
          </w:tcPr>
          <w:p w:rsidR="00967ABB" w:rsidRPr="009B5B4E" w:rsidRDefault="00967ABB" w:rsidP="00F46BF1">
            <w:pPr>
              <w:pStyle w:val="TableParagraph"/>
              <w:spacing w:before="0"/>
              <w:ind w:left="57" w:right="57"/>
              <w:jc w:val="left"/>
              <w:rPr>
                <w:rFonts w:ascii="Times New Roman" w:hAnsi="Times New Roman" w:cs="Times New Roman"/>
                <w:color w:val="231F20"/>
                <w:sz w:val="24"/>
                <w:szCs w:val="24"/>
                <w:lang w:val="ru-RU"/>
              </w:rPr>
            </w:pPr>
            <w:r w:rsidRPr="009B5B4E">
              <w:rPr>
                <w:rFonts w:ascii="Times New Roman" w:hAnsi="Times New Roman" w:cs="Times New Roman"/>
                <w:color w:val="231F20"/>
                <w:sz w:val="24"/>
                <w:szCs w:val="24"/>
                <w:lang w:val="ru-RU"/>
              </w:rPr>
              <w:t>Заменить лезвия</w:t>
            </w:r>
          </w:p>
        </w:tc>
      </w:tr>
      <w:tr w:rsidR="00967ABB" w:rsidRPr="009B5B4E" w:rsidTr="00967ABB">
        <w:trPr>
          <w:trHeight w:val="420"/>
        </w:trPr>
        <w:tc>
          <w:tcPr>
            <w:tcW w:w="1853" w:type="dxa"/>
            <w:vMerge/>
            <w:tcBorders>
              <w:top w:val="nil"/>
            </w:tcBorders>
          </w:tcPr>
          <w:p w:rsidR="00967ABB" w:rsidRPr="009B5B4E" w:rsidRDefault="00967ABB" w:rsidP="00F46BF1">
            <w:pPr>
              <w:ind w:left="57" w:right="57"/>
              <w:rPr>
                <w:rFonts w:cs="Times New Roman"/>
                <w:szCs w:val="24"/>
                <w:lang w:val="ru-RU"/>
              </w:rPr>
            </w:pPr>
          </w:p>
        </w:tc>
        <w:tc>
          <w:tcPr>
            <w:tcW w:w="3402" w:type="dxa"/>
          </w:tcPr>
          <w:p w:rsidR="00967ABB" w:rsidRPr="009B5B4E" w:rsidRDefault="00967ABB" w:rsidP="00F46BF1">
            <w:pPr>
              <w:pStyle w:val="TableParagraph"/>
              <w:spacing w:before="0"/>
              <w:ind w:left="57" w:right="57"/>
              <w:jc w:val="left"/>
              <w:rPr>
                <w:rFonts w:ascii="Times New Roman" w:hAnsi="Times New Roman" w:cs="Times New Roman"/>
                <w:color w:val="231F20"/>
                <w:sz w:val="24"/>
                <w:szCs w:val="24"/>
                <w:lang w:val="ru-RU"/>
              </w:rPr>
            </w:pPr>
            <w:r w:rsidRPr="009B5B4E">
              <w:rPr>
                <w:rFonts w:ascii="Times New Roman" w:hAnsi="Times New Roman" w:cs="Times New Roman"/>
                <w:color w:val="231F20"/>
                <w:sz w:val="24"/>
                <w:szCs w:val="24"/>
                <w:lang w:val="ru-RU"/>
              </w:rPr>
              <w:t>Материал слишком толстый</w:t>
            </w:r>
          </w:p>
        </w:tc>
        <w:tc>
          <w:tcPr>
            <w:tcW w:w="4961" w:type="dxa"/>
          </w:tcPr>
          <w:p w:rsidR="00967ABB" w:rsidRPr="009B5B4E" w:rsidRDefault="00967ABB" w:rsidP="00F46BF1">
            <w:pPr>
              <w:pStyle w:val="TableParagraph"/>
              <w:spacing w:before="0"/>
              <w:ind w:left="57" w:right="57"/>
              <w:jc w:val="left"/>
              <w:rPr>
                <w:rFonts w:ascii="Times New Roman" w:hAnsi="Times New Roman" w:cs="Times New Roman"/>
                <w:color w:val="231F20"/>
                <w:sz w:val="24"/>
                <w:szCs w:val="24"/>
                <w:lang w:val="ru-RU"/>
              </w:rPr>
            </w:pPr>
            <w:r w:rsidRPr="00E729B3">
              <w:rPr>
                <w:rFonts w:ascii="Times New Roman" w:hAnsi="Times New Roman" w:cs="Times New Roman"/>
                <w:color w:val="231F20"/>
                <w:sz w:val="24"/>
                <w:szCs w:val="24"/>
                <w:lang w:val="ru-RU"/>
              </w:rPr>
              <w:t>См. способность резания материала в технических характеристиках</w:t>
            </w:r>
          </w:p>
        </w:tc>
      </w:tr>
      <w:tr w:rsidR="00967ABB" w:rsidRPr="009B5B4E" w:rsidTr="00967ABB">
        <w:trPr>
          <w:trHeight w:val="420"/>
        </w:trPr>
        <w:tc>
          <w:tcPr>
            <w:tcW w:w="1853" w:type="dxa"/>
            <w:vMerge/>
            <w:tcBorders>
              <w:top w:val="nil"/>
            </w:tcBorders>
          </w:tcPr>
          <w:p w:rsidR="00967ABB" w:rsidRPr="009B5B4E" w:rsidRDefault="00967ABB" w:rsidP="00F46BF1">
            <w:pPr>
              <w:ind w:left="57" w:right="57"/>
              <w:rPr>
                <w:rFonts w:cs="Times New Roman"/>
                <w:szCs w:val="24"/>
                <w:lang w:val="ru-RU"/>
              </w:rPr>
            </w:pPr>
          </w:p>
        </w:tc>
        <w:tc>
          <w:tcPr>
            <w:tcW w:w="3402" w:type="dxa"/>
          </w:tcPr>
          <w:p w:rsidR="00967ABB" w:rsidRPr="009B5B4E" w:rsidRDefault="00967ABB" w:rsidP="00F46BF1">
            <w:pPr>
              <w:pStyle w:val="TableParagraph"/>
              <w:spacing w:before="0"/>
              <w:ind w:left="57" w:right="57"/>
              <w:jc w:val="left"/>
              <w:rPr>
                <w:rFonts w:ascii="Times New Roman" w:hAnsi="Times New Roman" w:cs="Times New Roman"/>
                <w:color w:val="231F20"/>
                <w:sz w:val="24"/>
                <w:szCs w:val="24"/>
                <w:lang w:val="ru-RU"/>
              </w:rPr>
            </w:pPr>
            <w:r w:rsidRPr="009B5B4E">
              <w:rPr>
                <w:rFonts w:ascii="Times New Roman" w:hAnsi="Times New Roman" w:cs="Times New Roman"/>
                <w:color w:val="231F20"/>
                <w:sz w:val="24"/>
                <w:szCs w:val="24"/>
                <w:lang w:val="ru-RU"/>
              </w:rPr>
              <w:t>Лезвия не отрегулированы</w:t>
            </w:r>
          </w:p>
        </w:tc>
        <w:tc>
          <w:tcPr>
            <w:tcW w:w="4961" w:type="dxa"/>
          </w:tcPr>
          <w:p w:rsidR="00967ABB" w:rsidRPr="009B5B4E" w:rsidRDefault="00967ABB" w:rsidP="00F46BF1">
            <w:pPr>
              <w:pStyle w:val="TableParagraph"/>
              <w:spacing w:before="0"/>
              <w:ind w:left="57" w:right="57"/>
              <w:jc w:val="left"/>
              <w:rPr>
                <w:rFonts w:ascii="Times New Roman" w:hAnsi="Times New Roman" w:cs="Times New Roman"/>
                <w:color w:val="231F20"/>
                <w:sz w:val="24"/>
                <w:szCs w:val="24"/>
                <w:lang w:val="ru-RU"/>
              </w:rPr>
            </w:pPr>
            <w:r w:rsidRPr="00E729B3">
              <w:rPr>
                <w:rFonts w:ascii="Times New Roman" w:hAnsi="Times New Roman" w:cs="Times New Roman"/>
                <w:color w:val="231F20"/>
                <w:sz w:val="24"/>
                <w:szCs w:val="24"/>
                <w:lang w:val="ru-RU"/>
              </w:rPr>
              <w:t>Выполните регулировку согласно процедуре регулировки</w:t>
            </w:r>
          </w:p>
        </w:tc>
      </w:tr>
    </w:tbl>
    <w:p w:rsidR="00967ABB" w:rsidRPr="009B5B4E" w:rsidRDefault="00967ABB" w:rsidP="00D9324F">
      <w:pPr>
        <w:tabs>
          <w:tab w:val="left" w:pos="284"/>
        </w:tabs>
      </w:pPr>
    </w:p>
    <w:p w:rsidR="00967ABB" w:rsidRPr="009B5B4E" w:rsidRDefault="00967ABB">
      <w:pPr>
        <w:spacing w:after="200" w:line="276" w:lineRule="auto"/>
        <w:jc w:val="left"/>
      </w:pPr>
      <w:r w:rsidRPr="009B5B4E">
        <w:br w:type="page"/>
      </w:r>
    </w:p>
    <w:p w:rsidR="000424C5" w:rsidRPr="009B5B4E" w:rsidRDefault="00570E11" w:rsidP="00E7103E">
      <w:pPr>
        <w:pStyle w:val="1"/>
      </w:pPr>
      <w:r w:rsidRPr="009B5B4E">
        <w:lastRenderedPageBreak/>
        <w:t>Схема расположения деталей</w:t>
      </w:r>
    </w:p>
    <w:p w:rsidR="00E7103E" w:rsidRPr="00E729B3" w:rsidRDefault="00E7103E" w:rsidP="00E7103E">
      <w:pPr>
        <w:tabs>
          <w:tab w:val="left" w:pos="284"/>
        </w:tabs>
        <w:jc w:val="center"/>
      </w:pPr>
      <w:r w:rsidRPr="00E729B3">
        <w:rPr>
          <w:noProof/>
          <w:lang w:eastAsia="ru-RU"/>
        </w:rPr>
        <w:drawing>
          <wp:inline distT="0" distB="0" distL="0" distR="0" wp14:anchorId="0C7998FE" wp14:editId="2FEF0B09">
            <wp:extent cx="5312283" cy="8696198"/>
            <wp:effectExtent l="19050" t="0" r="2667" b="0"/>
            <wp:docPr id="18" name="Рисунок 17" desc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jpg"/>
                    <pic:cNvPicPr/>
                  </pic:nvPicPr>
                  <pic:blipFill>
                    <a:blip r:embed="rId20" cstate="print"/>
                    <a:stretch>
                      <a:fillRect/>
                    </a:stretch>
                  </pic:blipFill>
                  <pic:spPr>
                    <a:xfrm>
                      <a:off x="0" y="0"/>
                      <a:ext cx="5312283" cy="8696198"/>
                    </a:xfrm>
                    <a:prstGeom prst="rect">
                      <a:avLst/>
                    </a:prstGeom>
                  </pic:spPr>
                </pic:pic>
              </a:graphicData>
            </a:graphic>
          </wp:inline>
        </w:drawing>
      </w:r>
      <w:r w:rsidRPr="00E729B3">
        <w:br w:type="page"/>
      </w:r>
    </w:p>
    <w:p w:rsidR="00967ABB" w:rsidRPr="009B5B4E" w:rsidRDefault="002C0C2A" w:rsidP="002C0C2A">
      <w:pPr>
        <w:pStyle w:val="1"/>
      </w:pPr>
      <w:r w:rsidRPr="009B5B4E">
        <w:lastRenderedPageBreak/>
        <w:t>Перечень деталей</w:t>
      </w:r>
    </w:p>
    <w:p w:rsidR="00E7103E" w:rsidRPr="009B5B4E" w:rsidRDefault="00E7103E" w:rsidP="00D9324F">
      <w:pPr>
        <w:tabs>
          <w:tab w:val="left" w:pos="284"/>
        </w:tabs>
      </w:pPr>
    </w:p>
    <w:tbl>
      <w:tblPr>
        <w:tblStyle w:val="a7"/>
        <w:tblW w:w="0" w:type="auto"/>
        <w:jc w:val="center"/>
        <w:tblInd w:w="1867" w:type="dxa"/>
        <w:tblLook w:val="04A0" w:firstRow="1" w:lastRow="0" w:firstColumn="1" w:lastColumn="0" w:noHBand="0" w:noVBand="1"/>
      </w:tblPr>
      <w:tblGrid>
        <w:gridCol w:w="1636"/>
        <w:gridCol w:w="4005"/>
        <w:gridCol w:w="1263"/>
      </w:tblGrid>
      <w:tr w:rsidR="002C0C2A" w:rsidRPr="009B5B4E" w:rsidTr="00B57DD5">
        <w:trPr>
          <w:jc w:val="center"/>
        </w:trPr>
        <w:tc>
          <w:tcPr>
            <w:tcW w:w="1636" w:type="dxa"/>
            <w:tcBorders>
              <w:top w:val="single" w:sz="4" w:space="0" w:color="auto"/>
              <w:left w:val="single" w:sz="4" w:space="0" w:color="auto"/>
              <w:bottom w:val="nil"/>
              <w:right w:val="nil"/>
            </w:tcBorders>
            <w:shd w:val="clear" w:color="auto" w:fill="000000" w:themeFill="text1"/>
            <w:vAlign w:val="center"/>
          </w:tcPr>
          <w:p w:rsidR="002C0C2A" w:rsidRPr="009B5B4E" w:rsidRDefault="002C0C2A" w:rsidP="002C0C2A">
            <w:pPr>
              <w:spacing w:before="60" w:after="60"/>
              <w:jc w:val="center"/>
              <w:rPr>
                <w:rFonts w:cs="Times New Roman"/>
                <w:szCs w:val="24"/>
              </w:rPr>
            </w:pPr>
            <w:r w:rsidRPr="009B5B4E">
              <w:rPr>
                <w:rFonts w:cs="Times New Roman"/>
                <w:szCs w:val="24"/>
              </w:rPr>
              <w:t>Обозначение</w:t>
            </w:r>
          </w:p>
        </w:tc>
        <w:tc>
          <w:tcPr>
            <w:tcW w:w="4005" w:type="dxa"/>
            <w:tcBorders>
              <w:top w:val="single" w:sz="4" w:space="0" w:color="auto"/>
              <w:left w:val="nil"/>
              <w:bottom w:val="nil"/>
              <w:right w:val="nil"/>
            </w:tcBorders>
            <w:shd w:val="clear" w:color="auto" w:fill="000000" w:themeFill="text1"/>
            <w:vAlign w:val="center"/>
          </w:tcPr>
          <w:p w:rsidR="002C0C2A" w:rsidRPr="009B5B4E" w:rsidRDefault="002C0C2A" w:rsidP="002C0C2A">
            <w:pPr>
              <w:spacing w:before="60" w:after="60"/>
              <w:jc w:val="center"/>
              <w:rPr>
                <w:rFonts w:cs="Times New Roman"/>
                <w:szCs w:val="24"/>
              </w:rPr>
            </w:pPr>
            <w:r w:rsidRPr="009B5B4E">
              <w:rPr>
                <w:rFonts w:cs="Times New Roman"/>
                <w:szCs w:val="24"/>
              </w:rPr>
              <w:t>Описание</w:t>
            </w:r>
          </w:p>
        </w:tc>
        <w:tc>
          <w:tcPr>
            <w:tcW w:w="1263" w:type="dxa"/>
            <w:tcBorders>
              <w:top w:val="single" w:sz="4" w:space="0" w:color="auto"/>
              <w:left w:val="nil"/>
              <w:bottom w:val="nil"/>
              <w:right w:val="single" w:sz="4" w:space="0" w:color="auto"/>
            </w:tcBorders>
            <w:shd w:val="clear" w:color="auto" w:fill="000000" w:themeFill="text1"/>
            <w:vAlign w:val="center"/>
          </w:tcPr>
          <w:p w:rsidR="002C0C2A" w:rsidRPr="009B5B4E" w:rsidRDefault="002C0C2A" w:rsidP="002C0C2A">
            <w:pPr>
              <w:spacing w:before="60" w:after="60"/>
              <w:jc w:val="center"/>
              <w:rPr>
                <w:rFonts w:cs="Times New Roman"/>
                <w:szCs w:val="24"/>
              </w:rPr>
            </w:pPr>
            <w:r w:rsidRPr="009B5B4E">
              <w:rPr>
                <w:rFonts w:cs="Times New Roman"/>
                <w:szCs w:val="24"/>
              </w:rPr>
              <w:t>КОЛ-ВО</w:t>
            </w:r>
          </w:p>
        </w:tc>
      </w:tr>
      <w:tr w:rsidR="002C0C2A" w:rsidRPr="009B5B4E" w:rsidTr="002C0C2A">
        <w:trPr>
          <w:jc w:val="center"/>
        </w:trPr>
        <w:tc>
          <w:tcPr>
            <w:tcW w:w="1636" w:type="dxa"/>
            <w:tcBorders>
              <w:top w:val="nil"/>
            </w:tcBorders>
            <w:vAlign w:val="center"/>
          </w:tcPr>
          <w:p w:rsidR="002C0C2A" w:rsidRPr="009B5B4E" w:rsidRDefault="002C0C2A" w:rsidP="002C0C2A">
            <w:pPr>
              <w:jc w:val="center"/>
              <w:rPr>
                <w:rFonts w:cs="Times New Roman"/>
                <w:szCs w:val="24"/>
              </w:rPr>
            </w:pPr>
            <w:r w:rsidRPr="009B5B4E">
              <w:rPr>
                <w:rFonts w:cs="Times New Roman"/>
                <w:szCs w:val="24"/>
              </w:rPr>
              <w:t>1</w:t>
            </w:r>
          </w:p>
        </w:tc>
        <w:tc>
          <w:tcPr>
            <w:tcW w:w="4005" w:type="dxa"/>
            <w:tcBorders>
              <w:top w:val="nil"/>
            </w:tcBorders>
            <w:vAlign w:val="center"/>
          </w:tcPr>
          <w:p w:rsidR="002C0C2A" w:rsidRPr="009B5B4E" w:rsidRDefault="002C0C2A" w:rsidP="002C0C2A">
            <w:pPr>
              <w:jc w:val="center"/>
              <w:rPr>
                <w:rFonts w:cs="Times New Roman"/>
                <w:szCs w:val="24"/>
              </w:rPr>
            </w:pPr>
            <w:r w:rsidRPr="009B5B4E">
              <w:rPr>
                <w:rFonts w:cs="Times New Roman"/>
                <w:szCs w:val="24"/>
              </w:rPr>
              <w:t>Ручка рукоятки</w:t>
            </w:r>
          </w:p>
        </w:tc>
        <w:tc>
          <w:tcPr>
            <w:tcW w:w="1263" w:type="dxa"/>
            <w:tcBorders>
              <w:top w:val="nil"/>
            </w:tcBorders>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2</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Рукоятка</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3</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Болт M8×20</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4</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Соединительный рычаг</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5</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Посадочный элемент рукоятки</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6</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Основание</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7</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Самоконтрящаяся гайка M12</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8</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Нижнее лезвие</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9</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Зажимный элемент нижнего лезвия</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10</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Болт M8×30</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11</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Болт M12×45</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12</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Верхнее лезвие</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13</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Болт M5×12</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3</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14</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Держатель верхних зажимных губок</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15</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Винт M5×35</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16</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Болт M12×40</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17</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Винт M5×25</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r w:rsidR="002C0C2A" w:rsidRPr="009B5B4E" w:rsidTr="002C0C2A">
        <w:trPr>
          <w:jc w:val="center"/>
        </w:trPr>
        <w:tc>
          <w:tcPr>
            <w:tcW w:w="1636" w:type="dxa"/>
            <w:vAlign w:val="center"/>
          </w:tcPr>
          <w:p w:rsidR="002C0C2A" w:rsidRPr="009B5B4E" w:rsidRDefault="002C0C2A" w:rsidP="002C0C2A">
            <w:pPr>
              <w:jc w:val="center"/>
              <w:rPr>
                <w:rFonts w:cs="Times New Roman"/>
                <w:szCs w:val="24"/>
              </w:rPr>
            </w:pPr>
            <w:r w:rsidRPr="009B5B4E">
              <w:rPr>
                <w:rFonts w:cs="Times New Roman"/>
                <w:szCs w:val="24"/>
              </w:rPr>
              <w:t>18</w:t>
            </w:r>
          </w:p>
        </w:tc>
        <w:tc>
          <w:tcPr>
            <w:tcW w:w="4005" w:type="dxa"/>
            <w:vAlign w:val="center"/>
          </w:tcPr>
          <w:p w:rsidR="002C0C2A" w:rsidRPr="009B5B4E" w:rsidRDefault="002C0C2A" w:rsidP="002C0C2A">
            <w:pPr>
              <w:jc w:val="center"/>
              <w:rPr>
                <w:rFonts w:cs="Times New Roman"/>
                <w:szCs w:val="24"/>
              </w:rPr>
            </w:pPr>
            <w:r w:rsidRPr="009B5B4E">
              <w:rPr>
                <w:rFonts w:cs="Times New Roman"/>
                <w:szCs w:val="24"/>
              </w:rPr>
              <w:t>Шайба, ø8</w:t>
            </w:r>
          </w:p>
        </w:tc>
        <w:tc>
          <w:tcPr>
            <w:tcW w:w="1263" w:type="dxa"/>
            <w:vAlign w:val="center"/>
          </w:tcPr>
          <w:p w:rsidR="002C0C2A" w:rsidRPr="009B5B4E" w:rsidRDefault="002C0C2A" w:rsidP="002C0C2A">
            <w:pPr>
              <w:jc w:val="center"/>
              <w:rPr>
                <w:rFonts w:cs="Times New Roman"/>
                <w:szCs w:val="24"/>
              </w:rPr>
            </w:pPr>
            <w:r w:rsidRPr="009B5B4E">
              <w:rPr>
                <w:rFonts w:cs="Times New Roman"/>
                <w:szCs w:val="24"/>
              </w:rPr>
              <w:t>1</w:t>
            </w:r>
          </w:p>
        </w:tc>
      </w:tr>
    </w:tbl>
    <w:p w:rsidR="00E7103E" w:rsidRPr="009B5B4E" w:rsidRDefault="00E7103E" w:rsidP="00D9324F">
      <w:pPr>
        <w:tabs>
          <w:tab w:val="left" w:pos="284"/>
        </w:tabs>
      </w:pPr>
    </w:p>
    <w:sectPr w:rsidR="00E7103E" w:rsidRPr="009B5B4E" w:rsidSect="00967ABB">
      <w:pgSz w:w="11906" w:h="16838"/>
      <w:pgMar w:top="1134" w:right="851" w:bottom="1134" w:left="851" w:header="709" w:footer="709"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0D5" w:rsidRDefault="006B10D5" w:rsidP="001305EF">
      <w:r>
        <w:separator/>
      </w:r>
    </w:p>
  </w:endnote>
  <w:endnote w:type="continuationSeparator" w:id="0">
    <w:p w:rsidR="006B10D5" w:rsidRDefault="006B10D5" w:rsidP="0013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C1" w:rsidRDefault="009B5B4E" w:rsidP="00E916C1">
    <w:pPr>
      <w:pStyle w:val="a5"/>
      <w:jc w:val="center"/>
    </w:pPr>
    <w:r>
      <w:fldChar w:fldCharType="begin"/>
    </w:r>
    <w:r>
      <w:instrText xml:space="preserve"> PAGE   \* MERGEFORMAT </w:instrText>
    </w:r>
    <w:r>
      <w:fldChar w:fldCharType="separate"/>
    </w:r>
    <w:r>
      <w:rPr>
        <w:noProof/>
      </w:rPr>
      <w:t>- 4 -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0D5" w:rsidRDefault="006B10D5" w:rsidP="001305EF">
      <w:r>
        <w:separator/>
      </w:r>
    </w:p>
  </w:footnote>
  <w:footnote w:type="continuationSeparator" w:id="0">
    <w:p w:rsidR="006B10D5" w:rsidRDefault="006B10D5" w:rsidP="00130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10456" w:type="dxa"/>
      <w:tblLook w:val="04A0" w:firstRow="1" w:lastRow="0" w:firstColumn="1" w:lastColumn="0" w:noHBand="0" w:noVBand="1"/>
    </w:tblPr>
    <w:tblGrid>
      <w:gridCol w:w="4785"/>
      <w:gridCol w:w="5671"/>
    </w:tblGrid>
    <w:tr w:rsidR="001305EF" w:rsidRPr="006403EF" w:rsidTr="005D307C">
      <w:tc>
        <w:tcPr>
          <w:tcW w:w="4785" w:type="dxa"/>
          <w:tcBorders>
            <w:bottom w:val="single" w:sz="4" w:space="0" w:color="auto"/>
          </w:tcBorders>
          <w:shd w:val="clear" w:color="auto" w:fill="000000" w:themeFill="text1"/>
        </w:tcPr>
        <w:p w:rsidR="001305EF" w:rsidRPr="006403EF" w:rsidRDefault="001305EF">
          <w:pPr>
            <w:pStyle w:val="a3"/>
            <w:rPr>
              <w:szCs w:val="24"/>
            </w:rPr>
          </w:pPr>
          <w:r w:rsidRPr="006403EF">
            <w:rPr>
              <w:color w:val="FFFFFF"/>
              <w:szCs w:val="24"/>
            </w:rPr>
            <w:t>Руководство по эксплуатации</w:t>
          </w:r>
        </w:p>
      </w:tc>
      <w:tc>
        <w:tcPr>
          <w:tcW w:w="5671" w:type="dxa"/>
          <w:tcBorders>
            <w:bottom w:val="single" w:sz="4" w:space="0" w:color="auto"/>
          </w:tcBorders>
          <w:shd w:val="clear" w:color="auto" w:fill="000000" w:themeFill="text1"/>
        </w:tcPr>
        <w:p w:rsidR="001305EF" w:rsidRPr="006403EF" w:rsidRDefault="001305EF" w:rsidP="001305EF">
          <w:pPr>
            <w:pStyle w:val="a8"/>
            <w:tabs>
              <w:tab w:val="left" w:pos="6456"/>
            </w:tabs>
            <w:spacing w:before="26"/>
            <w:ind w:left="45"/>
            <w:jc w:val="right"/>
            <w:rPr>
              <w:rFonts w:ascii="Times New Roman" w:hAnsi="Times New Roman" w:cs="Times New Roman"/>
              <w:color w:val="FFFFFF"/>
              <w:sz w:val="24"/>
              <w:szCs w:val="24"/>
            </w:rPr>
          </w:pPr>
          <w:r w:rsidRPr="006403EF">
            <w:rPr>
              <w:rFonts w:ascii="Times New Roman" w:hAnsi="Times New Roman" w:cs="Times New Roman"/>
              <w:color w:val="FFFFFF"/>
              <w:sz w:val="24"/>
              <w:szCs w:val="24"/>
            </w:rPr>
            <w:t>MMS-4</w:t>
          </w:r>
        </w:p>
      </w:tc>
    </w:tr>
    <w:tr w:rsidR="001305EF" w:rsidTr="005D307C">
      <w:tc>
        <w:tcPr>
          <w:tcW w:w="4785" w:type="dxa"/>
          <w:tcBorders>
            <w:left w:val="nil"/>
            <w:bottom w:val="single" w:sz="18" w:space="0" w:color="auto"/>
            <w:right w:val="nil"/>
          </w:tcBorders>
        </w:tcPr>
        <w:p w:rsidR="001305EF" w:rsidRDefault="001305EF">
          <w:pPr>
            <w:pStyle w:val="a3"/>
          </w:pPr>
        </w:p>
      </w:tc>
      <w:tc>
        <w:tcPr>
          <w:tcW w:w="5671" w:type="dxa"/>
          <w:tcBorders>
            <w:left w:val="nil"/>
            <w:bottom w:val="single" w:sz="18" w:space="0" w:color="auto"/>
            <w:right w:val="nil"/>
          </w:tcBorders>
        </w:tcPr>
        <w:p w:rsidR="001305EF" w:rsidRDefault="001305EF">
          <w:pPr>
            <w:pStyle w:val="a3"/>
          </w:pPr>
        </w:p>
      </w:tc>
    </w:tr>
  </w:tbl>
  <w:p w:rsidR="001305EF" w:rsidRDefault="001305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FCE"/>
    <w:rsid w:val="00000B58"/>
    <w:rsid w:val="000300DD"/>
    <w:rsid w:val="000424C5"/>
    <w:rsid w:val="000470D6"/>
    <w:rsid w:val="000837AC"/>
    <w:rsid w:val="00092DD9"/>
    <w:rsid w:val="00126653"/>
    <w:rsid w:val="001305EF"/>
    <w:rsid w:val="0017457D"/>
    <w:rsid w:val="001820AC"/>
    <w:rsid w:val="00216E45"/>
    <w:rsid w:val="002B3058"/>
    <w:rsid w:val="002C0C2A"/>
    <w:rsid w:val="002E1E61"/>
    <w:rsid w:val="00334778"/>
    <w:rsid w:val="003B3CBB"/>
    <w:rsid w:val="00454AD0"/>
    <w:rsid w:val="00486ACE"/>
    <w:rsid w:val="004B0C04"/>
    <w:rsid w:val="004B205B"/>
    <w:rsid w:val="00570CC3"/>
    <w:rsid w:val="00570E11"/>
    <w:rsid w:val="00574296"/>
    <w:rsid w:val="005D307C"/>
    <w:rsid w:val="00623507"/>
    <w:rsid w:val="006403EF"/>
    <w:rsid w:val="006B10D5"/>
    <w:rsid w:val="006C196E"/>
    <w:rsid w:val="00723EAA"/>
    <w:rsid w:val="007418B9"/>
    <w:rsid w:val="007900A8"/>
    <w:rsid w:val="007A6551"/>
    <w:rsid w:val="007D50AC"/>
    <w:rsid w:val="00854125"/>
    <w:rsid w:val="008C5F11"/>
    <w:rsid w:val="00967ABB"/>
    <w:rsid w:val="009B5B4E"/>
    <w:rsid w:val="009E37D3"/>
    <w:rsid w:val="00B15D7E"/>
    <w:rsid w:val="00B5260B"/>
    <w:rsid w:val="00B57DD5"/>
    <w:rsid w:val="00BB4DBB"/>
    <w:rsid w:val="00BE620C"/>
    <w:rsid w:val="00BF3235"/>
    <w:rsid w:val="00C64C60"/>
    <w:rsid w:val="00CC5DD7"/>
    <w:rsid w:val="00CE0BD9"/>
    <w:rsid w:val="00D36FCE"/>
    <w:rsid w:val="00D53A38"/>
    <w:rsid w:val="00D9324F"/>
    <w:rsid w:val="00D949EE"/>
    <w:rsid w:val="00E558AC"/>
    <w:rsid w:val="00E7103E"/>
    <w:rsid w:val="00E729B3"/>
    <w:rsid w:val="00E7370D"/>
    <w:rsid w:val="00E916C1"/>
    <w:rsid w:val="00E9618D"/>
    <w:rsid w:val="00EF389C"/>
    <w:rsid w:val="00F23780"/>
    <w:rsid w:val="00FA38E6"/>
    <w:rsid w:val="00FF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DD7"/>
    <w:pPr>
      <w:spacing w:after="0" w:line="240" w:lineRule="auto"/>
      <w:jc w:val="both"/>
    </w:pPr>
    <w:rPr>
      <w:rFonts w:ascii="Times New Roman" w:hAnsi="Times New Roman"/>
      <w:sz w:val="24"/>
    </w:rPr>
  </w:style>
  <w:style w:type="paragraph" w:styleId="1">
    <w:name w:val="heading 1"/>
    <w:basedOn w:val="a"/>
    <w:next w:val="a"/>
    <w:link w:val="10"/>
    <w:uiPriority w:val="9"/>
    <w:qFormat/>
    <w:rsid w:val="00E558AC"/>
    <w:pPr>
      <w:keepNext/>
      <w:keepLines/>
      <w:spacing w:before="240"/>
      <w:outlineLvl w:val="0"/>
    </w:pPr>
    <w:rPr>
      <w:rFonts w:eastAsiaTheme="majorEastAsia" w:cstheme="majorBidi"/>
      <w:b/>
      <w:bCs/>
      <w:color w:val="000000" w:themeColor="text1"/>
      <w:sz w:val="32"/>
      <w:szCs w:val="28"/>
    </w:rPr>
  </w:style>
  <w:style w:type="paragraph" w:styleId="2">
    <w:name w:val="heading 2"/>
    <w:basedOn w:val="a"/>
    <w:next w:val="a"/>
    <w:link w:val="20"/>
    <w:uiPriority w:val="9"/>
    <w:semiHidden/>
    <w:unhideWhenUsed/>
    <w:qFormat/>
    <w:rsid w:val="00E558AC"/>
    <w:pPr>
      <w:keepNext/>
      <w:keepLines/>
      <w:spacing w:before="120"/>
      <w:outlineLvl w:val="1"/>
    </w:pPr>
    <w:rPr>
      <w:rFonts w:eastAsiaTheme="majorEastAsia" w:cstheme="majorBidi"/>
      <w:b/>
      <w:bCs/>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58AC"/>
    <w:rPr>
      <w:rFonts w:ascii="Times New Roman" w:eastAsiaTheme="majorEastAsia" w:hAnsi="Times New Roman" w:cstheme="majorBidi"/>
      <w:b/>
      <w:bCs/>
      <w:color w:val="000000" w:themeColor="text1"/>
      <w:sz w:val="32"/>
      <w:szCs w:val="28"/>
    </w:rPr>
  </w:style>
  <w:style w:type="character" w:customStyle="1" w:styleId="20">
    <w:name w:val="Заголовок 2 Знак"/>
    <w:basedOn w:val="a0"/>
    <w:link w:val="2"/>
    <w:uiPriority w:val="9"/>
    <w:semiHidden/>
    <w:rsid w:val="00E558AC"/>
    <w:rPr>
      <w:rFonts w:ascii="Times New Roman" w:eastAsiaTheme="majorEastAsia" w:hAnsi="Times New Roman" w:cstheme="majorBidi"/>
      <w:b/>
      <w:bCs/>
      <w:color w:val="000000" w:themeColor="text1"/>
      <w:sz w:val="28"/>
      <w:szCs w:val="26"/>
    </w:rPr>
  </w:style>
  <w:style w:type="paragraph" w:styleId="a3">
    <w:name w:val="header"/>
    <w:basedOn w:val="a"/>
    <w:link w:val="a4"/>
    <w:uiPriority w:val="99"/>
    <w:semiHidden/>
    <w:unhideWhenUsed/>
    <w:rsid w:val="001305EF"/>
    <w:pPr>
      <w:tabs>
        <w:tab w:val="center" w:pos="4677"/>
        <w:tab w:val="right" w:pos="9355"/>
      </w:tabs>
    </w:pPr>
  </w:style>
  <w:style w:type="character" w:customStyle="1" w:styleId="a4">
    <w:name w:val="Верхний колонтитул Знак"/>
    <w:basedOn w:val="a0"/>
    <w:link w:val="a3"/>
    <w:uiPriority w:val="99"/>
    <w:semiHidden/>
    <w:rsid w:val="001305EF"/>
    <w:rPr>
      <w:rFonts w:ascii="Times New Roman" w:hAnsi="Times New Roman"/>
      <w:sz w:val="24"/>
    </w:rPr>
  </w:style>
  <w:style w:type="paragraph" w:styleId="a5">
    <w:name w:val="footer"/>
    <w:basedOn w:val="a"/>
    <w:link w:val="a6"/>
    <w:uiPriority w:val="99"/>
    <w:semiHidden/>
    <w:unhideWhenUsed/>
    <w:rsid w:val="001305EF"/>
    <w:pPr>
      <w:tabs>
        <w:tab w:val="center" w:pos="4677"/>
        <w:tab w:val="right" w:pos="9355"/>
      </w:tabs>
    </w:pPr>
  </w:style>
  <w:style w:type="character" w:customStyle="1" w:styleId="a6">
    <w:name w:val="Нижний колонтитул Знак"/>
    <w:basedOn w:val="a0"/>
    <w:link w:val="a5"/>
    <w:uiPriority w:val="99"/>
    <w:semiHidden/>
    <w:rsid w:val="001305EF"/>
    <w:rPr>
      <w:rFonts w:ascii="Times New Roman" w:hAnsi="Times New Roman"/>
      <w:sz w:val="24"/>
    </w:rPr>
  </w:style>
  <w:style w:type="table" w:styleId="a7">
    <w:name w:val="Table Grid"/>
    <w:basedOn w:val="a1"/>
    <w:uiPriority w:val="59"/>
    <w:rsid w:val="0013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1305EF"/>
    <w:pPr>
      <w:widowControl w:val="0"/>
      <w:autoSpaceDE w:val="0"/>
      <w:autoSpaceDN w:val="0"/>
      <w:jc w:val="left"/>
    </w:pPr>
    <w:rPr>
      <w:rFonts w:ascii="Arial Narrow" w:eastAsia="Arial Narrow" w:hAnsi="Arial Narrow" w:cs="Arial Narrow"/>
      <w:sz w:val="20"/>
      <w:szCs w:val="20"/>
      <w:lang w:val="en-US"/>
    </w:rPr>
  </w:style>
  <w:style w:type="character" w:customStyle="1" w:styleId="a9">
    <w:name w:val="Основной текст Знак"/>
    <w:basedOn w:val="a0"/>
    <w:link w:val="a8"/>
    <w:uiPriority w:val="1"/>
    <w:rsid w:val="001305EF"/>
    <w:rPr>
      <w:rFonts w:ascii="Arial Narrow" w:eastAsia="Arial Narrow" w:hAnsi="Arial Narrow" w:cs="Arial Narrow"/>
      <w:sz w:val="20"/>
      <w:szCs w:val="20"/>
      <w:lang w:val="en-US"/>
    </w:rPr>
  </w:style>
  <w:style w:type="paragraph" w:styleId="aa">
    <w:name w:val="Balloon Text"/>
    <w:basedOn w:val="a"/>
    <w:link w:val="ab"/>
    <w:uiPriority w:val="99"/>
    <w:semiHidden/>
    <w:unhideWhenUsed/>
    <w:rsid w:val="000300DD"/>
    <w:rPr>
      <w:rFonts w:ascii="Tahoma" w:hAnsi="Tahoma" w:cs="Tahoma"/>
      <w:sz w:val="16"/>
      <w:szCs w:val="16"/>
    </w:rPr>
  </w:style>
  <w:style w:type="character" w:customStyle="1" w:styleId="ab">
    <w:name w:val="Текст выноски Знак"/>
    <w:basedOn w:val="a0"/>
    <w:link w:val="aa"/>
    <w:uiPriority w:val="99"/>
    <w:semiHidden/>
    <w:rsid w:val="000300DD"/>
    <w:rPr>
      <w:rFonts w:ascii="Tahoma" w:hAnsi="Tahoma" w:cs="Tahoma"/>
      <w:sz w:val="16"/>
      <w:szCs w:val="16"/>
    </w:rPr>
  </w:style>
  <w:style w:type="table" w:customStyle="1" w:styleId="TableNormal">
    <w:name w:val="Table Normal"/>
    <w:uiPriority w:val="2"/>
    <w:semiHidden/>
    <w:unhideWhenUsed/>
    <w:qFormat/>
    <w:rsid w:val="00967A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7ABB"/>
    <w:pPr>
      <w:widowControl w:val="0"/>
      <w:autoSpaceDE w:val="0"/>
      <w:autoSpaceDN w:val="0"/>
      <w:spacing w:before="61"/>
      <w:jc w:val="center"/>
    </w:pPr>
    <w:rPr>
      <w:rFonts w:ascii="Arial Narrow" w:eastAsia="Arial Narrow" w:hAnsi="Arial Narrow" w:cs="Arial Narrow"/>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DD7"/>
    <w:pPr>
      <w:spacing w:after="0" w:line="240" w:lineRule="auto"/>
      <w:jc w:val="both"/>
    </w:pPr>
    <w:rPr>
      <w:rFonts w:ascii="Times New Roman" w:hAnsi="Times New Roman"/>
      <w:sz w:val="24"/>
    </w:rPr>
  </w:style>
  <w:style w:type="paragraph" w:styleId="1">
    <w:name w:val="heading 1"/>
    <w:basedOn w:val="a"/>
    <w:next w:val="a"/>
    <w:link w:val="10"/>
    <w:uiPriority w:val="9"/>
    <w:qFormat/>
    <w:rsid w:val="00E558AC"/>
    <w:pPr>
      <w:keepNext/>
      <w:keepLines/>
      <w:spacing w:before="240"/>
      <w:outlineLvl w:val="0"/>
    </w:pPr>
    <w:rPr>
      <w:rFonts w:eastAsiaTheme="majorEastAsia" w:cstheme="majorBidi"/>
      <w:b/>
      <w:bCs/>
      <w:color w:val="000000" w:themeColor="text1"/>
      <w:sz w:val="32"/>
      <w:szCs w:val="28"/>
    </w:rPr>
  </w:style>
  <w:style w:type="paragraph" w:styleId="2">
    <w:name w:val="heading 2"/>
    <w:basedOn w:val="a"/>
    <w:next w:val="a"/>
    <w:link w:val="20"/>
    <w:uiPriority w:val="9"/>
    <w:semiHidden/>
    <w:unhideWhenUsed/>
    <w:qFormat/>
    <w:rsid w:val="00E558AC"/>
    <w:pPr>
      <w:keepNext/>
      <w:keepLines/>
      <w:spacing w:before="120"/>
      <w:outlineLvl w:val="1"/>
    </w:pPr>
    <w:rPr>
      <w:rFonts w:eastAsiaTheme="majorEastAsia" w:cstheme="majorBidi"/>
      <w:b/>
      <w:bCs/>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58AC"/>
    <w:rPr>
      <w:rFonts w:ascii="Times New Roman" w:eastAsiaTheme="majorEastAsia" w:hAnsi="Times New Roman" w:cstheme="majorBidi"/>
      <w:b/>
      <w:bCs/>
      <w:color w:val="000000" w:themeColor="text1"/>
      <w:sz w:val="32"/>
      <w:szCs w:val="28"/>
    </w:rPr>
  </w:style>
  <w:style w:type="character" w:customStyle="1" w:styleId="20">
    <w:name w:val="Заголовок 2 Знак"/>
    <w:basedOn w:val="a0"/>
    <w:link w:val="2"/>
    <w:uiPriority w:val="9"/>
    <w:semiHidden/>
    <w:rsid w:val="00E558AC"/>
    <w:rPr>
      <w:rFonts w:ascii="Times New Roman" w:eastAsiaTheme="majorEastAsia" w:hAnsi="Times New Roman" w:cstheme="majorBidi"/>
      <w:b/>
      <w:bCs/>
      <w:color w:val="000000" w:themeColor="text1"/>
      <w:sz w:val="28"/>
      <w:szCs w:val="26"/>
    </w:rPr>
  </w:style>
  <w:style w:type="paragraph" w:styleId="a3">
    <w:name w:val="header"/>
    <w:basedOn w:val="a"/>
    <w:link w:val="a4"/>
    <w:uiPriority w:val="99"/>
    <w:semiHidden/>
    <w:unhideWhenUsed/>
    <w:rsid w:val="001305EF"/>
    <w:pPr>
      <w:tabs>
        <w:tab w:val="center" w:pos="4677"/>
        <w:tab w:val="right" w:pos="9355"/>
      </w:tabs>
    </w:pPr>
  </w:style>
  <w:style w:type="character" w:customStyle="1" w:styleId="a4">
    <w:name w:val="Верхний колонтитул Знак"/>
    <w:basedOn w:val="a0"/>
    <w:link w:val="a3"/>
    <w:uiPriority w:val="99"/>
    <w:semiHidden/>
    <w:rsid w:val="001305EF"/>
    <w:rPr>
      <w:rFonts w:ascii="Times New Roman" w:hAnsi="Times New Roman"/>
      <w:sz w:val="24"/>
    </w:rPr>
  </w:style>
  <w:style w:type="paragraph" w:styleId="a5">
    <w:name w:val="footer"/>
    <w:basedOn w:val="a"/>
    <w:link w:val="a6"/>
    <w:uiPriority w:val="99"/>
    <w:semiHidden/>
    <w:unhideWhenUsed/>
    <w:rsid w:val="001305EF"/>
    <w:pPr>
      <w:tabs>
        <w:tab w:val="center" w:pos="4677"/>
        <w:tab w:val="right" w:pos="9355"/>
      </w:tabs>
    </w:pPr>
  </w:style>
  <w:style w:type="character" w:customStyle="1" w:styleId="a6">
    <w:name w:val="Нижний колонтитул Знак"/>
    <w:basedOn w:val="a0"/>
    <w:link w:val="a5"/>
    <w:uiPriority w:val="99"/>
    <w:semiHidden/>
    <w:rsid w:val="001305EF"/>
    <w:rPr>
      <w:rFonts w:ascii="Times New Roman" w:hAnsi="Times New Roman"/>
      <w:sz w:val="24"/>
    </w:rPr>
  </w:style>
  <w:style w:type="table" w:styleId="a7">
    <w:name w:val="Table Grid"/>
    <w:basedOn w:val="a1"/>
    <w:uiPriority w:val="59"/>
    <w:rsid w:val="0013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1305EF"/>
    <w:pPr>
      <w:widowControl w:val="0"/>
      <w:autoSpaceDE w:val="0"/>
      <w:autoSpaceDN w:val="0"/>
      <w:jc w:val="left"/>
    </w:pPr>
    <w:rPr>
      <w:rFonts w:ascii="Arial Narrow" w:eastAsia="Arial Narrow" w:hAnsi="Arial Narrow" w:cs="Arial Narrow"/>
      <w:sz w:val="20"/>
      <w:szCs w:val="20"/>
      <w:lang w:val="en-US"/>
    </w:rPr>
  </w:style>
  <w:style w:type="character" w:customStyle="1" w:styleId="a9">
    <w:name w:val="Основной текст Знак"/>
    <w:basedOn w:val="a0"/>
    <w:link w:val="a8"/>
    <w:uiPriority w:val="1"/>
    <w:rsid w:val="001305EF"/>
    <w:rPr>
      <w:rFonts w:ascii="Arial Narrow" w:eastAsia="Arial Narrow" w:hAnsi="Arial Narrow" w:cs="Arial Narrow"/>
      <w:sz w:val="20"/>
      <w:szCs w:val="20"/>
      <w:lang w:val="en-US"/>
    </w:rPr>
  </w:style>
  <w:style w:type="paragraph" w:styleId="aa">
    <w:name w:val="Balloon Text"/>
    <w:basedOn w:val="a"/>
    <w:link w:val="ab"/>
    <w:uiPriority w:val="99"/>
    <w:semiHidden/>
    <w:unhideWhenUsed/>
    <w:rsid w:val="000300DD"/>
    <w:rPr>
      <w:rFonts w:ascii="Tahoma" w:hAnsi="Tahoma" w:cs="Tahoma"/>
      <w:sz w:val="16"/>
      <w:szCs w:val="16"/>
    </w:rPr>
  </w:style>
  <w:style w:type="character" w:customStyle="1" w:styleId="ab">
    <w:name w:val="Текст выноски Знак"/>
    <w:basedOn w:val="a0"/>
    <w:link w:val="aa"/>
    <w:uiPriority w:val="99"/>
    <w:semiHidden/>
    <w:rsid w:val="000300DD"/>
    <w:rPr>
      <w:rFonts w:ascii="Tahoma" w:hAnsi="Tahoma" w:cs="Tahoma"/>
      <w:sz w:val="16"/>
      <w:szCs w:val="16"/>
    </w:rPr>
  </w:style>
  <w:style w:type="table" w:customStyle="1" w:styleId="TableNormal">
    <w:name w:val="Table Normal"/>
    <w:uiPriority w:val="2"/>
    <w:semiHidden/>
    <w:unhideWhenUsed/>
    <w:qFormat/>
    <w:rsid w:val="00967A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7ABB"/>
    <w:pPr>
      <w:widowControl w:val="0"/>
      <w:autoSpaceDE w:val="0"/>
      <w:autoSpaceDN w:val="0"/>
      <w:spacing w:before="61"/>
      <w:jc w:val="center"/>
    </w:pPr>
    <w:rPr>
      <w:rFonts w:ascii="Arial Narrow" w:eastAsia="Arial Narrow" w:hAnsi="Arial Narrow" w:cs="Arial Narrow"/>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565C4-FE07-4809-AAD6-378D97B5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2243</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Guild30</cp:lastModifiedBy>
  <cp:revision>2</cp:revision>
  <dcterms:created xsi:type="dcterms:W3CDTF">2018-11-05T11:43:00Z</dcterms:created>
  <dcterms:modified xsi:type="dcterms:W3CDTF">2018-11-05T11:43:00Z</dcterms:modified>
</cp:coreProperties>
</file>