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6E1" w:rsidRPr="005D0AB2" w:rsidRDefault="00B50EF6" w:rsidP="005D0AB2">
      <w:pPr>
        <w:spacing w:after="15" w:line="259" w:lineRule="auto"/>
        <w:ind w:left="0" w:firstLine="427"/>
        <w:jc w:val="center"/>
        <w:rPr>
          <w:lang w:val="en-US"/>
        </w:rPr>
      </w:pPr>
      <w:r w:rsidRPr="005D0AB2">
        <w:rPr>
          <w:b/>
          <w:noProof/>
          <w:sz w:val="52"/>
        </w:rPr>
        <w:drawing>
          <wp:inline distT="0" distB="0" distL="0" distR="0">
            <wp:extent cx="4495800" cy="1295400"/>
            <wp:effectExtent l="1905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EF6" w:rsidRPr="005D0AB2" w:rsidRDefault="00B50EF6" w:rsidP="005D0AB2">
      <w:pPr>
        <w:spacing w:after="15" w:line="259" w:lineRule="auto"/>
        <w:ind w:left="0" w:firstLine="427"/>
        <w:jc w:val="center"/>
      </w:pPr>
    </w:p>
    <w:p w:rsidR="00B50EF6" w:rsidRPr="005D0AB2" w:rsidRDefault="00B50EF6" w:rsidP="005D0AB2">
      <w:pPr>
        <w:spacing w:after="15" w:line="259" w:lineRule="auto"/>
        <w:ind w:left="0" w:firstLine="427"/>
        <w:jc w:val="center"/>
      </w:pPr>
    </w:p>
    <w:p w:rsidR="00B50EF6" w:rsidRPr="00B50EF6" w:rsidRDefault="00B50EF6" w:rsidP="005D0AB2">
      <w:pPr>
        <w:widowControl w:val="0"/>
        <w:tabs>
          <w:tab w:val="left" w:pos="0"/>
        </w:tabs>
        <w:spacing w:after="0" w:line="240" w:lineRule="auto"/>
        <w:ind w:left="0" w:firstLine="427"/>
        <w:jc w:val="center"/>
        <w:rPr>
          <w:rFonts w:eastAsia="SimSun"/>
          <w:b/>
          <w:color w:val="auto"/>
          <w:kern w:val="2"/>
          <w:sz w:val="56"/>
          <w:szCs w:val="24"/>
        </w:rPr>
      </w:pPr>
      <w:r w:rsidRPr="00B50EF6">
        <w:rPr>
          <w:rFonts w:eastAsia="SimSun"/>
          <w:b/>
          <w:color w:val="auto"/>
          <w:kern w:val="2"/>
          <w:sz w:val="56"/>
          <w:szCs w:val="24"/>
        </w:rPr>
        <w:t>ИНСТРУКЦИЯ ПО ЭКСПЛУАТАЦИИ</w:t>
      </w:r>
    </w:p>
    <w:p w:rsidR="00B50EF6" w:rsidRPr="005D0AB2" w:rsidRDefault="00B50EF6" w:rsidP="005D0AB2">
      <w:pPr>
        <w:spacing w:after="15" w:line="259" w:lineRule="auto"/>
        <w:ind w:left="0" w:firstLine="427"/>
        <w:jc w:val="center"/>
        <w:rPr>
          <w:lang w:val="en-US"/>
        </w:rPr>
      </w:pPr>
    </w:p>
    <w:p w:rsidR="00C906E1" w:rsidRPr="005D0AB2" w:rsidRDefault="00E105D4" w:rsidP="005D0AB2">
      <w:pPr>
        <w:spacing w:after="0" w:line="259" w:lineRule="auto"/>
        <w:ind w:left="0" w:firstLine="427"/>
        <w:jc w:val="center"/>
      </w:pPr>
      <w:bookmarkStart w:id="0" w:name="_GoBack"/>
      <w:r w:rsidRPr="00E105D4">
        <w:rPr>
          <w:noProof/>
        </w:rPr>
        <w:drawing>
          <wp:inline distT="0" distB="0" distL="0" distR="0">
            <wp:extent cx="3502582" cy="52101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14" cy="521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06E1" w:rsidRPr="005D0AB2" w:rsidRDefault="00C906E1" w:rsidP="005D0AB2">
      <w:pPr>
        <w:spacing w:after="0" w:line="216" w:lineRule="auto"/>
        <w:ind w:left="0" w:right="1297" w:firstLine="427"/>
        <w:jc w:val="center"/>
      </w:pPr>
    </w:p>
    <w:p w:rsidR="00B50EF6" w:rsidRPr="005D0AB2" w:rsidRDefault="00B50EF6" w:rsidP="005D0AB2">
      <w:pPr>
        <w:spacing w:after="0" w:line="216" w:lineRule="auto"/>
        <w:ind w:left="0" w:right="1297" w:firstLine="427"/>
        <w:jc w:val="center"/>
      </w:pPr>
    </w:p>
    <w:p w:rsidR="00B50EF6" w:rsidRPr="005D0AB2" w:rsidRDefault="00B50EF6" w:rsidP="005D0AB2">
      <w:pPr>
        <w:spacing w:after="80" w:line="259" w:lineRule="auto"/>
        <w:ind w:left="0" w:firstLine="427"/>
        <w:jc w:val="center"/>
        <w:rPr>
          <w:b/>
          <w:sz w:val="52"/>
          <w:szCs w:val="44"/>
        </w:rPr>
      </w:pPr>
      <w:r w:rsidRPr="005D0AB2">
        <w:rPr>
          <w:b/>
          <w:sz w:val="52"/>
          <w:szCs w:val="44"/>
        </w:rPr>
        <w:t>СТАНОК ДОЛБЕЖНЫЙ</w:t>
      </w:r>
    </w:p>
    <w:p w:rsidR="00494302" w:rsidRPr="00494302" w:rsidRDefault="00B50EF6" w:rsidP="005D0AB2">
      <w:pPr>
        <w:spacing w:after="80" w:line="259" w:lineRule="auto"/>
        <w:ind w:left="0" w:firstLine="427"/>
        <w:jc w:val="center"/>
        <w:rPr>
          <w:sz w:val="44"/>
          <w:szCs w:val="44"/>
        </w:rPr>
      </w:pPr>
      <w:r w:rsidRPr="005D0AB2">
        <w:rPr>
          <w:sz w:val="44"/>
          <w:szCs w:val="44"/>
        </w:rPr>
        <w:t>МОДЕЛЬ: B5013</w:t>
      </w:r>
    </w:p>
    <w:p w:rsidR="006416E1" w:rsidRPr="005D0AB2" w:rsidRDefault="006416E1" w:rsidP="005D0AB2">
      <w:pPr>
        <w:widowControl w:val="0"/>
        <w:spacing w:after="0" w:line="240" w:lineRule="auto"/>
        <w:ind w:left="0" w:firstLine="427"/>
        <w:rPr>
          <w:rFonts w:eastAsia="SimSun"/>
          <w:color w:val="auto"/>
          <w:kern w:val="2"/>
          <w:sz w:val="21"/>
          <w:szCs w:val="24"/>
        </w:rPr>
      </w:pPr>
      <w:r w:rsidRPr="00494302">
        <w:rPr>
          <w:rFonts w:eastAsia="SimSun"/>
          <w:color w:val="auto"/>
          <w:kern w:val="2"/>
          <w:sz w:val="21"/>
          <w:szCs w:val="24"/>
        </w:rPr>
        <w:br w:type="page"/>
      </w:r>
    </w:p>
    <w:p w:rsidR="006416E1" w:rsidRDefault="006416E1" w:rsidP="005D0AB2">
      <w:pPr>
        <w:widowControl w:val="0"/>
        <w:spacing w:after="0" w:line="240" w:lineRule="auto"/>
        <w:ind w:left="0" w:firstLine="427"/>
        <w:rPr>
          <w:rFonts w:eastAsia="SimSun"/>
          <w:color w:val="auto"/>
          <w:kern w:val="2"/>
          <w:sz w:val="21"/>
          <w:szCs w:val="24"/>
        </w:rPr>
      </w:pPr>
    </w:p>
    <w:sdt>
      <w:sdtPr>
        <w:rPr>
          <w:rFonts w:ascii="Arial" w:eastAsia="Arial" w:hAnsi="Arial" w:cs="Arial"/>
          <w:b w:val="0"/>
          <w:bCs w:val="0"/>
          <w:color w:val="000000"/>
          <w:sz w:val="24"/>
          <w:szCs w:val="22"/>
          <w:lang w:eastAsia="ru-RU"/>
        </w:rPr>
        <w:id w:val="833976751"/>
        <w:docPartObj>
          <w:docPartGallery w:val="Table of Contents"/>
          <w:docPartUnique/>
        </w:docPartObj>
      </w:sdtPr>
      <w:sdtEndPr/>
      <w:sdtContent>
        <w:p w:rsidR="0096054C" w:rsidRDefault="0096054C" w:rsidP="0096054C">
          <w:pPr>
            <w:pStyle w:val="a7"/>
            <w:rPr>
              <w:color w:val="auto"/>
              <w:sz w:val="36"/>
            </w:rPr>
          </w:pPr>
          <w:r w:rsidRPr="0096054C">
            <w:rPr>
              <w:color w:val="auto"/>
              <w:sz w:val="36"/>
            </w:rPr>
            <w:t>СОДЕРЖАНИЕ</w:t>
          </w:r>
        </w:p>
        <w:p w:rsidR="0096054C" w:rsidRDefault="0096054C" w:rsidP="0096054C">
          <w:pPr>
            <w:rPr>
              <w:lang w:eastAsia="en-US"/>
            </w:rPr>
          </w:pPr>
        </w:p>
        <w:p w:rsidR="0096054C" w:rsidRPr="0096054C" w:rsidRDefault="0096054C" w:rsidP="0096054C">
          <w:pPr>
            <w:rPr>
              <w:lang w:eastAsia="en-US"/>
            </w:rPr>
          </w:pPr>
        </w:p>
        <w:p w:rsidR="0096054C" w:rsidRDefault="00F77071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 w:rsidR="0096054C">
            <w:instrText xml:space="preserve"> TOC \o "1-3" \h \z \u </w:instrText>
          </w:r>
          <w:r>
            <w:fldChar w:fldCharType="separate"/>
          </w:r>
          <w:hyperlink w:anchor="_Toc54957779" w:history="1">
            <w:r w:rsidR="0096054C" w:rsidRPr="00622920">
              <w:rPr>
                <w:rStyle w:val="a8"/>
                <w:bCs/>
                <w:noProof/>
                <w:u w:color="000000"/>
              </w:rPr>
              <w:t>I.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НАЗНАЧЕНИЕ И ВОЗМОЖНОСТИ</w:t>
            </w:r>
            <w:r w:rsidR="0096054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0" w:history="1">
            <w:r w:rsidR="0096054C" w:rsidRPr="00622920">
              <w:rPr>
                <w:rStyle w:val="a8"/>
                <w:bCs/>
                <w:noProof/>
                <w:u w:color="000000"/>
                <w:lang w:val="en-US"/>
              </w:rPr>
              <w:t>II.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ТЕХНИЧЕСКИЕ ХАРАКТЕРИСТИКИ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_Toc54957780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3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1" w:history="1">
            <w:r w:rsidR="0096054C" w:rsidRPr="00622920">
              <w:rPr>
                <w:rStyle w:val="a8"/>
                <w:bCs/>
                <w:noProof/>
                <w:u w:color="000000"/>
              </w:rPr>
              <w:t>III.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КОНСТРУКЦИЯ И ПРИНЦИПЫ РАБОТЫ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_Toc54957781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3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2" w:history="1">
            <w:r w:rsidR="0096054C" w:rsidRPr="00622920">
              <w:rPr>
                <w:rStyle w:val="a8"/>
                <w:bCs/>
                <w:noProof/>
                <w:u w:color="000000"/>
              </w:rPr>
              <w:t>IV.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ПРИВОД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_Toc54957782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5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3" w:history="1">
            <w:r w:rsidR="0096054C" w:rsidRPr="00622920">
              <w:rPr>
                <w:rStyle w:val="a8"/>
                <w:bCs/>
                <w:noProof/>
                <w:u w:color="000000"/>
              </w:rPr>
              <w:t>V.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ЭЛЕКТРИЧЕСКАЯ СИСТЕМА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_Toc54957783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6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4" w:history="1">
            <w:r w:rsidR="0096054C" w:rsidRPr="00622920">
              <w:rPr>
                <w:rStyle w:val="a8"/>
                <w:bCs/>
                <w:noProof/>
                <w:u w:color="000000"/>
              </w:rPr>
              <w:t>VI.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СМАЗКА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_Toc54957784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6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5" w:history="1">
            <w:r w:rsidR="0096054C" w:rsidRPr="00622920">
              <w:rPr>
                <w:rStyle w:val="a8"/>
                <w:bCs/>
                <w:noProof/>
                <w:u w:color="000000"/>
              </w:rPr>
              <w:t>VII.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ТРАНСПОРТИРОВКА И УСТАНОВКА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_Toc54957785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7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6" w:history="1">
            <w:r w:rsidR="0096054C" w:rsidRPr="00622920">
              <w:rPr>
                <w:rStyle w:val="a8"/>
                <w:bCs/>
                <w:noProof/>
                <w:u w:color="000000"/>
              </w:rPr>
              <w:t>VIII.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ПОДГОТОВКА К РАБОТЕ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_Toc54957786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8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7" w:history="1">
            <w:r w:rsidR="0096054C" w:rsidRPr="00622920">
              <w:rPr>
                <w:rStyle w:val="a8"/>
                <w:bCs/>
                <w:noProof/>
                <w:u w:color="000000"/>
              </w:rPr>
              <w:t>IX.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УХОД И ОБСЛУЖИВАНИЕ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_Toc54957787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8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E105D4" w:rsidP="0096054C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4957788" w:history="1">
            <w:r w:rsidR="0096054C" w:rsidRPr="00622920">
              <w:rPr>
                <w:rStyle w:val="a8"/>
                <w:bCs/>
                <w:noProof/>
                <w:u w:color="000000"/>
              </w:rPr>
              <w:t>X.</w:t>
            </w:r>
            <w:r w:rsidR="0096054C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96054C" w:rsidRPr="00622920">
              <w:rPr>
                <w:rStyle w:val="a8"/>
                <w:noProof/>
              </w:rPr>
              <w:t>СПИСОК ЧАСТЕЙ</w:t>
            </w:r>
            <w:r w:rsidR="0096054C">
              <w:rPr>
                <w:noProof/>
                <w:webHidden/>
              </w:rPr>
              <w:tab/>
            </w:r>
            <w:r w:rsidR="00F77071">
              <w:rPr>
                <w:noProof/>
                <w:webHidden/>
              </w:rPr>
              <w:fldChar w:fldCharType="begin"/>
            </w:r>
            <w:r w:rsidR="0096054C">
              <w:rPr>
                <w:noProof/>
                <w:webHidden/>
              </w:rPr>
              <w:instrText xml:space="preserve"> PAGEREF _Toc54957788 \h </w:instrText>
            </w:r>
            <w:r w:rsidR="00F77071">
              <w:rPr>
                <w:noProof/>
                <w:webHidden/>
              </w:rPr>
            </w:r>
            <w:r w:rsidR="00F77071">
              <w:rPr>
                <w:noProof/>
                <w:webHidden/>
              </w:rPr>
              <w:fldChar w:fldCharType="separate"/>
            </w:r>
            <w:r w:rsidR="008326B5">
              <w:rPr>
                <w:noProof/>
                <w:webHidden/>
              </w:rPr>
              <w:t>9</w:t>
            </w:r>
            <w:r w:rsidR="00F77071">
              <w:rPr>
                <w:noProof/>
                <w:webHidden/>
              </w:rPr>
              <w:fldChar w:fldCharType="end"/>
            </w:r>
          </w:hyperlink>
        </w:p>
        <w:p w:rsidR="0096054C" w:rsidRDefault="00F77071">
          <w:r>
            <w:fldChar w:fldCharType="end"/>
          </w:r>
        </w:p>
      </w:sdtContent>
    </w:sdt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</w:p>
    <w:p w:rsidR="004B3BB2" w:rsidRDefault="004B3BB2" w:rsidP="004B3BB2">
      <w:pPr>
        <w:spacing w:after="160" w:line="259" w:lineRule="auto"/>
        <w:ind w:left="0" w:firstLine="427"/>
        <w:jc w:val="center"/>
        <w:rPr>
          <w:rFonts w:eastAsia="SimSun"/>
          <w:color w:val="auto"/>
          <w:kern w:val="2"/>
          <w:sz w:val="21"/>
          <w:szCs w:val="24"/>
        </w:rPr>
      </w:pPr>
      <w:r>
        <w:rPr>
          <w:noProof/>
        </w:rPr>
        <w:drawing>
          <wp:inline distT="0" distB="0" distL="0" distR="0">
            <wp:extent cx="6071235" cy="616585"/>
            <wp:effectExtent l="1905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302" w:rsidRPr="005D0AB2" w:rsidRDefault="00494302" w:rsidP="005D0AB2">
      <w:pPr>
        <w:spacing w:after="160" w:line="259" w:lineRule="auto"/>
        <w:ind w:left="0" w:firstLine="427"/>
        <w:jc w:val="left"/>
        <w:rPr>
          <w:rFonts w:eastAsia="SimSun"/>
          <w:color w:val="auto"/>
          <w:kern w:val="2"/>
          <w:sz w:val="21"/>
          <w:szCs w:val="24"/>
        </w:rPr>
      </w:pPr>
      <w:r w:rsidRPr="005D0AB2">
        <w:rPr>
          <w:rFonts w:eastAsia="SimSun"/>
          <w:color w:val="auto"/>
          <w:kern w:val="2"/>
          <w:sz w:val="21"/>
          <w:szCs w:val="24"/>
        </w:rPr>
        <w:br w:type="page"/>
      </w:r>
    </w:p>
    <w:p w:rsidR="00C906E1" w:rsidRPr="005D0AB2" w:rsidRDefault="00F805D1" w:rsidP="005D0AB2">
      <w:pPr>
        <w:pStyle w:val="1"/>
        <w:ind w:left="0" w:firstLine="427"/>
      </w:pPr>
      <w:bookmarkStart w:id="1" w:name="_Toc54955285"/>
      <w:bookmarkStart w:id="2" w:name="_Toc54957779"/>
      <w:r w:rsidRPr="005D0AB2">
        <w:lastRenderedPageBreak/>
        <w:t>НАЗНАЧЕНИЕ И ВОЗМОЖНОСТИ</w:t>
      </w:r>
      <w:bookmarkEnd w:id="1"/>
      <w:bookmarkEnd w:id="2"/>
      <w:r w:rsidRPr="005D0AB2">
        <w:t xml:space="preserve"> </w:t>
      </w:r>
    </w:p>
    <w:p w:rsidR="00C906E1" w:rsidRPr="005D0AB2" w:rsidRDefault="00F805D1" w:rsidP="005D0AB2">
      <w:pPr>
        <w:ind w:left="0" w:firstLine="427"/>
      </w:pPr>
      <w:r w:rsidRPr="005D0AB2">
        <w:t xml:space="preserve">Данный станок предназначен для обработки и изготовления пазов и шлицев для небольших механизмов и частей. Станок имеет продуманную конструкцию и отличные возможности. Станок надежен производителен и эффективен. </w:t>
      </w:r>
    </w:p>
    <w:p w:rsidR="00C906E1" w:rsidRPr="005D0AB2" w:rsidRDefault="00F805D1" w:rsidP="005D0AB2">
      <w:pPr>
        <w:spacing w:after="66" w:line="259" w:lineRule="auto"/>
        <w:ind w:left="0" w:firstLine="427"/>
        <w:jc w:val="left"/>
      </w:pPr>
      <w:r w:rsidRPr="005D0AB2">
        <w:t xml:space="preserve"> </w:t>
      </w:r>
    </w:p>
    <w:p w:rsidR="00C906E1" w:rsidRDefault="00F805D1" w:rsidP="005D0AB2">
      <w:pPr>
        <w:pStyle w:val="1"/>
        <w:ind w:left="0" w:firstLine="427"/>
        <w:rPr>
          <w:lang w:val="en-US"/>
        </w:rPr>
      </w:pPr>
      <w:bookmarkStart w:id="3" w:name="_Toc54955286"/>
      <w:bookmarkStart w:id="4" w:name="_Toc54957780"/>
      <w:r w:rsidRPr="005D0AB2">
        <w:t>ТЕХНИЧЕСКИЕ ХАРАКТЕРИСТИКИ</w:t>
      </w:r>
      <w:bookmarkEnd w:id="3"/>
      <w:bookmarkEnd w:id="4"/>
      <w:r w:rsidRPr="005D0AB2">
        <w:t xml:space="preserve">  </w:t>
      </w:r>
    </w:p>
    <w:p w:rsidR="005D0AB2" w:rsidRPr="005D0AB2" w:rsidRDefault="005D0AB2" w:rsidP="005D0AB2">
      <w:pPr>
        <w:ind w:left="0" w:firstLine="427"/>
        <w:rPr>
          <w:lang w:val="en-US"/>
        </w:rPr>
      </w:pPr>
    </w:p>
    <w:tbl>
      <w:tblPr>
        <w:tblStyle w:val="a3"/>
        <w:tblW w:w="0" w:type="auto"/>
        <w:tblInd w:w="152" w:type="dxa"/>
        <w:tblLook w:val="04A0" w:firstRow="1" w:lastRow="0" w:firstColumn="1" w:lastColumn="0" w:noHBand="0" w:noVBand="1"/>
      </w:tblPr>
      <w:tblGrid>
        <w:gridCol w:w="5125"/>
        <w:gridCol w:w="5133"/>
      </w:tblGrid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 xml:space="preserve">Ширина паза в стандартной комплектации                          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rPr>
                <w:lang w:val="en-US"/>
              </w:rPr>
              <w:t xml:space="preserve">6 </w:t>
            </w:r>
            <w:r w:rsidRPr="005D0AB2">
              <w:t>мм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Макс. ход фрезы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125 мм</w:t>
            </w:r>
          </w:p>
        </w:tc>
      </w:tr>
      <w:tr w:rsidR="009E1B25" w:rsidRPr="005D0AB2" w:rsidTr="000153E0">
        <w:tc>
          <w:tcPr>
            <w:tcW w:w="5591" w:type="dxa"/>
          </w:tcPr>
          <w:p w:rsidR="009E1B25" w:rsidRPr="005D0AB2" w:rsidRDefault="009E1B25" w:rsidP="005D0AB2">
            <w:pPr>
              <w:ind w:left="0" w:firstLine="427"/>
            </w:pPr>
            <w:r w:rsidRPr="005D0AB2">
              <w:t>Макс. длина долбления</w:t>
            </w:r>
          </w:p>
        </w:tc>
        <w:tc>
          <w:tcPr>
            <w:tcW w:w="5594" w:type="dxa"/>
          </w:tcPr>
          <w:p w:rsidR="009E1B25" w:rsidRPr="005D0AB2" w:rsidRDefault="009E1B25" w:rsidP="005D0AB2">
            <w:pPr>
              <w:ind w:left="0" w:firstLine="427"/>
            </w:pPr>
            <w:r w:rsidRPr="005D0AB2">
              <w:t>100 мм</w:t>
            </w:r>
          </w:p>
        </w:tc>
      </w:tr>
      <w:tr w:rsidR="00E733F7" w:rsidRPr="005D0AB2" w:rsidTr="000153E0">
        <w:tc>
          <w:tcPr>
            <w:tcW w:w="5591" w:type="dxa"/>
          </w:tcPr>
          <w:p w:rsidR="00E733F7" w:rsidRPr="005D0AB2" w:rsidRDefault="00E733F7" w:rsidP="005D0AB2">
            <w:pPr>
              <w:ind w:left="0" w:firstLine="427"/>
            </w:pPr>
            <w:r w:rsidRPr="005D0AB2">
              <w:t>Ма</w:t>
            </w:r>
            <w:r w:rsidR="007523EC" w:rsidRPr="005D0AB2">
              <w:t>кс. возможная высота заготовки без обработки</w:t>
            </w:r>
          </w:p>
        </w:tc>
        <w:tc>
          <w:tcPr>
            <w:tcW w:w="5594" w:type="dxa"/>
          </w:tcPr>
          <w:p w:rsidR="00E733F7" w:rsidRPr="005D0AB2" w:rsidRDefault="007523EC" w:rsidP="005D0AB2">
            <w:pPr>
              <w:ind w:left="0" w:firstLine="427"/>
            </w:pPr>
            <w:r w:rsidRPr="005D0AB2">
              <w:t>280 мм (голова станка поднят</w:t>
            </w:r>
            <w:r w:rsidR="00726BED" w:rsidRPr="005D0AB2">
              <w:t>а</w:t>
            </w:r>
            <w:r w:rsidRPr="005D0AB2">
              <w:t xml:space="preserve"> в верхнее положение; держатель фрезы поднят в верхнее положение.)</w:t>
            </w:r>
          </w:p>
        </w:tc>
      </w:tr>
      <w:tr w:rsidR="006F2D3B" w:rsidRPr="005D0AB2" w:rsidTr="000153E0">
        <w:tc>
          <w:tcPr>
            <w:tcW w:w="5591" w:type="dxa"/>
          </w:tcPr>
          <w:p w:rsidR="006F2D3B" w:rsidRPr="005D0AB2" w:rsidRDefault="006F2D3B" w:rsidP="005D0AB2">
            <w:pPr>
              <w:ind w:left="0" w:firstLine="427"/>
            </w:pPr>
            <w:r w:rsidRPr="005D0AB2">
              <w:t>Ширина и глубина держателя фрезы</w:t>
            </w:r>
          </w:p>
        </w:tc>
        <w:tc>
          <w:tcPr>
            <w:tcW w:w="5594" w:type="dxa"/>
          </w:tcPr>
          <w:p w:rsidR="006F2D3B" w:rsidRPr="005D0AB2" w:rsidRDefault="006F2D3B" w:rsidP="005D0AB2">
            <w:pPr>
              <w:ind w:left="0" w:firstLine="427"/>
            </w:pPr>
            <w:r w:rsidRPr="005D0AB2">
              <w:t>50х63 мм</w:t>
            </w:r>
          </w:p>
        </w:tc>
      </w:tr>
      <w:tr w:rsidR="00660C5D" w:rsidRPr="005D0AB2" w:rsidTr="000153E0">
        <w:tc>
          <w:tcPr>
            <w:tcW w:w="5591" w:type="dxa"/>
          </w:tcPr>
          <w:p w:rsidR="00660C5D" w:rsidRPr="005D0AB2" w:rsidRDefault="00CF5AA0" w:rsidP="005D0AB2">
            <w:pPr>
              <w:ind w:left="0" w:firstLine="427"/>
            </w:pPr>
            <w:r w:rsidRPr="005D0AB2">
              <w:t>Макс. х</w:t>
            </w:r>
            <w:r w:rsidR="00660C5D" w:rsidRPr="005D0AB2">
              <w:t>од подвижной пластины</w:t>
            </w:r>
            <w:r w:rsidR="00FC1DCC" w:rsidRPr="005D0AB2">
              <w:t xml:space="preserve"> (головы)</w:t>
            </w:r>
          </w:p>
        </w:tc>
        <w:tc>
          <w:tcPr>
            <w:tcW w:w="5594" w:type="dxa"/>
          </w:tcPr>
          <w:p w:rsidR="00660C5D" w:rsidRPr="005D0AB2" w:rsidRDefault="00660C5D" w:rsidP="005D0AB2">
            <w:pPr>
              <w:ind w:left="0" w:firstLine="427"/>
            </w:pPr>
            <w:r w:rsidRPr="005D0AB2">
              <w:t>350 мм</w:t>
            </w:r>
          </w:p>
        </w:tc>
      </w:tr>
      <w:tr w:rsidR="00FA3457" w:rsidRPr="005D0AB2" w:rsidTr="000153E0">
        <w:tc>
          <w:tcPr>
            <w:tcW w:w="5591" w:type="dxa"/>
          </w:tcPr>
          <w:p w:rsidR="00FA3457" w:rsidRPr="005D0AB2" w:rsidRDefault="00FA3457" w:rsidP="005D0AB2">
            <w:pPr>
              <w:ind w:left="0" w:firstLine="427"/>
            </w:pPr>
            <w:r w:rsidRPr="005D0AB2">
              <w:t xml:space="preserve">Расстояние между осью инструмента и стенки колонны </w:t>
            </w:r>
          </w:p>
        </w:tc>
        <w:tc>
          <w:tcPr>
            <w:tcW w:w="5594" w:type="dxa"/>
          </w:tcPr>
          <w:p w:rsidR="00FA3457" w:rsidRPr="005D0AB2" w:rsidRDefault="00FA3457" w:rsidP="005D0AB2">
            <w:pPr>
              <w:ind w:left="0" w:firstLine="427"/>
            </w:pPr>
            <w:r w:rsidRPr="005D0AB2">
              <w:t>236 мм</w:t>
            </w:r>
          </w:p>
        </w:tc>
      </w:tr>
      <w:tr w:rsidR="00FA3457" w:rsidRPr="005D0AB2" w:rsidTr="000153E0">
        <w:tc>
          <w:tcPr>
            <w:tcW w:w="5591" w:type="dxa"/>
          </w:tcPr>
          <w:p w:rsidR="00FA3457" w:rsidRPr="005D0AB2" w:rsidRDefault="00FA3457" w:rsidP="005D0AB2">
            <w:pPr>
              <w:ind w:left="0" w:firstLine="427"/>
            </w:pPr>
            <w:r w:rsidRPr="005D0AB2">
              <w:t xml:space="preserve">Расстояние между осью инструмента и направляющих подвижной пластины (салазки) </w:t>
            </w:r>
          </w:p>
        </w:tc>
        <w:tc>
          <w:tcPr>
            <w:tcW w:w="5594" w:type="dxa"/>
          </w:tcPr>
          <w:p w:rsidR="00FA3457" w:rsidRPr="005D0AB2" w:rsidRDefault="00FA3457" w:rsidP="005D0AB2">
            <w:pPr>
              <w:ind w:left="0" w:firstLine="427"/>
            </w:pPr>
            <w:r w:rsidRPr="005D0AB2">
              <w:t>210 мм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Кол-во ударов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30-350 ударов/мин (6 ступеней)</w:t>
            </w:r>
          </w:p>
        </w:tc>
      </w:tr>
      <w:tr w:rsidR="008354CA" w:rsidRPr="005D0AB2" w:rsidTr="000153E0">
        <w:tc>
          <w:tcPr>
            <w:tcW w:w="5591" w:type="dxa"/>
          </w:tcPr>
          <w:p w:rsidR="008354CA" w:rsidRPr="005D0AB2" w:rsidRDefault="008354CA" w:rsidP="005D0AB2">
            <w:pPr>
              <w:ind w:left="0" w:firstLine="427"/>
            </w:pPr>
            <w:r w:rsidRPr="005D0AB2">
              <w:t>Привод</w:t>
            </w:r>
          </w:p>
        </w:tc>
        <w:tc>
          <w:tcPr>
            <w:tcW w:w="5594" w:type="dxa"/>
          </w:tcPr>
          <w:p w:rsidR="008354CA" w:rsidRPr="005D0AB2" w:rsidRDefault="003D7443" w:rsidP="005D0AB2">
            <w:pPr>
              <w:ind w:left="0" w:firstLine="427"/>
            </w:pPr>
            <w:r w:rsidRPr="005D0AB2">
              <w:t>клиноременная передача</w:t>
            </w:r>
          </w:p>
        </w:tc>
      </w:tr>
      <w:tr w:rsidR="00551D22" w:rsidRPr="005D0AB2" w:rsidTr="000153E0">
        <w:tc>
          <w:tcPr>
            <w:tcW w:w="5591" w:type="dxa"/>
          </w:tcPr>
          <w:p w:rsidR="00551D22" w:rsidRPr="005D0AB2" w:rsidRDefault="00551D22" w:rsidP="005D0AB2">
            <w:pPr>
              <w:ind w:left="0" w:firstLine="427"/>
            </w:pPr>
            <w:r w:rsidRPr="005D0AB2">
              <w:t xml:space="preserve">Т образные пазы </w:t>
            </w:r>
          </w:p>
          <w:p w:rsidR="00551D22" w:rsidRPr="005D0AB2" w:rsidRDefault="00551D22" w:rsidP="005D0AB2">
            <w:pPr>
              <w:ind w:left="0" w:firstLine="427"/>
            </w:pPr>
            <w:r w:rsidRPr="005D0AB2">
              <w:t>Ширина паза</w:t>
            </w:r>
          </w:p>
          <w:p w:rsidR="00551D22" w:rsidRPr="005D0AB2" w:rsidRDefault="00551D22" w:rsidP="005D0AB2">
            <w:pPr>
              <w:ind w:left="0" w:firstLine="427"/>
            </w:pPr>
            <w:r w:rsidRPr="005D0AB2">
              <w:t xml:space="preserve">Ширина </w:t>
            </w:r>
            <w:r w:rsidRPr="005D0AB2">
              <w:rPr>
                <w:rFonts w:ascii="Cambria Math" w:hAnsi="Cambria Math"/>
              </w:rPr>
              <w:t>⊥</w:t>
            </w:r>
            <w:r w:rsidRPr="005D0AB2">
              <w:t xml:space="preserve"> паза</w:t>
            </w:r>
          </w:p>
          <w:p w:rsidR="00551D22" w:rsidRPr="005D0AB2" w:rsidRDefault="00551D22" w:rsidP="005D0AB2">
            <w:pPr>
              <w:ind w:left="0" w:firstLine="427"/>
            </w:pPr>
            <w:r w:rsidRPr="005D0AB2">
              <w:t>Номинальное отклонение</w:t>
            </w:r>
          </w:p>
        </w:tc>
        <w:tc>
          <w:tcPr>
            <w:tcW w:w="5594" w:type="dxa"/>
          </w:tcPr>
          <w:p w:rsidR="00551D22" w:rsidRPr="005D0AB2" w:rsidRDefault="00551D22" w:rsidP="005D0AB2">
            <w:pPr>
              <w:ind w:left="0" w:firstLine="427"/>
            </w:pPr>
            <w:r w:rsidRPr="005D0AB2">
              <w:t>3 паза, длиной 49 мм</w:t>
            </w:r>
          </w:p>
          <w:p w:rsidR="00551D22" w:rsidRPr="005D0AB2" w:rsidRDefault="00551D22" w:rsidP="005D0AB2">
            <w:pPr>
              <w:ind w:left="0" w:firstLine="427"/>
            </w:pPr>
            <w:r w:rsidRPr="005D0AB2">
              <w:t>12 мм</w:t>
            </w:r>
          </w:p>
          <w:p w:rsidR="00551D22" w:rsidRPr="005D0AB2" w:rsidRDefault="00551D22" w:rsidP="005D0AB2">
            <w:pPr>
              <w:ind w:left="0" w:firstLine="427"/>
            </w:pPr>
            <w:r w:rsidRPr="005D0AB2">
              <w:t>19 мм</w:t>
            </w:r>
          </w:p>
          <w:p w:rsidR="00551D22" w:rsidRPr="005D0AB2" w:rsidRDefault="00551D22" w:rsidP="005D0AB2">
            <w:pPr>
              <w:ind w:left="0" w:firstLine="427"/>
            </w:pPr>
            <w:r w:rsidRPr="005D0AB2">
              <w:t>+2 мм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Рабочий стол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600*240 мм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Поперечный ход рабочего стола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340 мм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Продольный ход рабочего стола</w:t>
            </w:r>
            <w:r w:rsidR="00551D22" w:rsidRPr="005D0AB2">
              <w:t xml:space="preserve"> (фронтальное перемещение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130 мм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Поворот головы (Право и лево)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90</w:t>
            </w:r>
            <w:r w:rsidR="00551D22" w:rsidRPr="005D0AB2">
              <w:t>° (±45°)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Двигатель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380 В/50 Гц/0,25 кВт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Габаритные размеры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1090*1120*790 мм</w:t>
            </w:r>
          </w:p>
        </w:tc>
      </w:tr>
      <w:tr w:rsidR="000153E0" w:rsidRPr="005D0AB2" w:rsidTr="000153E0">
        <w:tc>
          <w:tcPr>
            <w:tcW w:w="5591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>Масса</w:t>
            </w:r>
          </w:p>
        </w:tc>
        <w:tc>
          <w:tcPr>
            <w:tcW w:w="5594" w:type="dxa"/>
          </w:tcPr>
          <w:p w:rsidR="000153E0" w:rsidRPr="005D0AB2" w:rsidRDefault="000153E0" w:rsidP="005D0AB2">
            <w:pPr>
              <w:ind w:left="0" w:firstLine="427"/>
            </w:pPr>
            <w:r w:rsidRPr="005D0AB2">
              <w:t xml:space="preserve">330/380 кг </w:t>
            </w:r>
            <w:r w:rsidRPr="005D0AB2">
              <w:rPr>
                <w:sz w:val="32"/>
              </w:rPr>
              <w:t xml:space="preserve"> </w:t>
            </w:r>
          </w:p>
        </w:tc>
      </w:tr>
    </w:tbl>
    <w:p w:rsidR="000153E0" w:rsidRPr="005D0AB2" w:rsidRDefault="000153E0" w:rsidP="005D0AB2">
      <w:pPr>
        <w:ind w:left="0" w:firstLine="427"/>
      </w:pPr>
    </w:p>
    <w:p w:rsidR="00C906E1" w:rsidRPr="005D0AB2" w:rsidRDefault="00F805D1" w:rsidP="005D0AB2">
      <w:pPr>
        <w:pStyle w:val="1"/>
        <w:ind w:left="0" w:firstLine="427"/>
      </w:pPr>
      <w:bookmarkStart w:id="5" w:name="_Toc54955287"/>
      <w:bookmarkStart w:id="6" w:name="_Toc54957781"/>
      <w:r w:rsidRPr="005D0AB2">
        <w:t>КОНСТРУКЦИЯ И ПРИНЦИПЫ РАБОТЫ</w:t>
      </w:r>
      <w:bookmarkEnd w:id="5"/>
      <w:bookmarkEnd w:id="6"/>
      <w:r w:rsidRPr="005D0AB2">
        <w:t xml:space="preserve"> </w:t>
      </w:r>
    </w:p>
    <w:p w:rsidR="00C906E1" w:rsidRPr="005D0AB2" w:rsidRDefault="00F805D1" w:rsidP="005D0AB2">
      <w:pPr>
        <w:numPr>
          <w:ilvl w:val="0"/>
          <w:numId w:val="2"/>
        </w:numPr>
        <w:ind w:left="0" w:firstLine="427"/>
      </w:pPr>
      <w:r w:rsidRPr="005D0AB2">
        <w:t xml:space="preserve">Конструкция станка включает в себя: основание, рабочий стол, колонну, подвижную пластину, </w:t>
      </w:r>
      <w:r w:rsidR="003D7443" w:rsidRPr="005D0AB2">
        <w:t>держатель</w:t>
      </w:r>
      <w:r w:rsidRPr="005D0AB2">
        <w:t xml:space="preserve"> фрезы, </w:t>
      </w:r>
      <w:r w:rsidR="003D7443" w:rsidRPr="005D0AB2">
        <w:t>клиноременная передача</w:t>
      </w:r>
      <w:r w:rsidRPr="005D0AB2">
        <w:t xml:space="preserve">, электродвигатель и другие части. </w:t>
      </w:r>
    </w:p>
    <w:p w:rsidR="00C906E1" w:rsidRPr="005D0AB2" w:rsidRDefault="00F805D1" w:rsidP="005D0AB2">
      <w:pPr>
        <w:numPr>
          <w:ilvl w:val="0"/>
          <w:numId w:val="2"/>
        </w:numPr>
        <w:ind w:left="0" w:firstLine="427"/>
      </w:pPr>
      <w:r w:rsidRPr="005D0AB2">
        <w:t xml:space="preserve">Ходовой винт фиксируется в </w:t>
      </w:r>
      <w:r w:rsidR="0005189A" w:rsidRPr="005D0AB2">
        <w:t>колонне</w:t>
      </w:r>
      <w:r w:rsidRPr="005D0AB2">
        <w:t xml:space="preserve"> и подвижной пластине. </w:t>
      </w:r>
      <w:r w:rsidR="006A039D" w:rsidRPr="005D0AB2">
        <w:t>Механизм поднятия подвижной пластины (рукоять)</w:t>
      </w:r>
      <w:r w:rsidRPr="005D0AB2">
        <w:t xml:space="preserve"> служ</w:t>
      </w:r>
      <w:r w:rsidR="006A039D" w:rsidRPr="005D0AB2">
        <w:t>и</w:t>
      </w:r>
      <w:r w:rsidRPr="005D0AB2">
        <w:t xml:space="preserve">т для быстрого и нормального перемещения. </w:t>
      </w:r>
    </w:p>
    <w:p w:rsidR="00C906E1" w:rsidRPr="005D0AB2" w:rsidRDefault="00F805D1" w:rsidP="005D0AB2">
      <w:pPr>
        <w:numPr>
          <w:ilvl w:val="0"/>
          <w:numId w:val="2"/>
        </w:numPr>
        <w:ind w:left="0" w:firstLine="427"/>
      </w:pPr>
      <w:r w:rsidRPr="005D0AB2">
        <w:t xml:space="preserve">Ход рабочего стола является фиксированным. </w:t>
      </w:r>
      <w:r w:rsidR="00512E05" w:rsidRPr="005D0AB2">
        <w:t>Продольное движение рабочего</w:t>
      </w:r>
      <w:r w:rsidR="0059128B" w:rsidRPr="005D0AB2">
        <w:t xml:space="preserve"> стола</w:t>
      </w:r>
      <w:r w:rsidR="00512E05" w:rsidRPr="005D0AB2">
        <w:t xml:space="preserve"> при необходимости регулирует</w:t>
      </w:r>
      <w:r w:rsidR="0059128B" w:rsidRPr="005D0AB2">
        <w:t>ся ограничителем</w:t>
      </w:r>
      <w:r w:rsidRPr="005D0AB2">
        <w:t xml:space="preserve">. </w:t>
      </w:r>
    </w:p>
    <w:p w:rsidR="00C906E1" w:rsidRPr="005D0AB2" w:rsidRDefault="0019472E" w:rsidP="005D0AB2">
      <w:pPr>
        <w:numPr>
          <w:ilvl w:val="0"/>
          <w:numId w:val="2"/>
        </w:numPr>
        <w:ind w:left="0" w:firstLine="427"/>
      </w:pPr>
      <w:r w:rsidRPr="005D0AB2">
        <w:t>С фронтальной стороны</w:t>
      </w:r>
      <w:r w:rsidR="00F805D1" w:rsidRPr="005D0AB2">
        <w:t xml:space="preserve"> име</w:t>
      </w:r>
      <w:r w:rsidR="00215211" w:rsidRPr="005D0AB2">
        <w:t xml:space="preserve">ется </w:t>
      </w:r>
      <w:r w:rsidR="00215211" w:rsidRPr="005D0AB2">
        <w:rPr>
          <w:color w:val="auto"/>
        </w:rPr>
        <w:t>маховик</w:t>
      </w:r>
      <w:r w:rsidR="00F805D1" w:rsidRPr="005D0AB2">
        <w:rPr>
          <w:color w:val="auto"/>
        </w:rPr>
        <w:t xml:space="preserve"> точной настройки, </w:t>
      </w:r>
      <w:r w:rsidR="00F805D1" w:rsidRPr="005D0AB2">
        <w:t xml:space="preserve">который можно использовать для настройки и коррекции инструмента. </w:t>
      </w:r>
      <w:r w:rsidR="0059128B" w:rsidRPr="005D0AB2">
        <w:t>Рабочий ход</w:t>
      </w:r>
      <w:r w:rsidR="00512E05" w:rsidRPr="005D0AB2">
        <w:t xml:space="preserve"> </w:t>
      </w:r>
      <w:r w:rsidR="0059128B" w:rsidRPr="005D0AB2">
        <w:t>держателя фрезы</w:t>
      </w:r>
      <w:r w:rsidR="00512E05" w:rsidRPr="005D0AB2">
        <w:t xml:space="preserve"> </w:t>
      </w:r>
      <w:r w:rsidR="00512E05" w:rsidRPr="005D0AB2">
        <w:lastRenderedPageBreak/>
        <w:t xml:space="preserve">является фиксированным. </w:t>
      </w:r>
      <w:r w:rsidR="00797F92" w:rsidRPr="005D0AB2">
        <w:t>При обработке</w:t>
      </w:r>
      <w:r w:rsidR="00512E05" w:rsidRPr="005D0AB2">
        <w:t xml:space="preserve"> детал</w:t>
      </w:r>
      <w:r w:rsidR="00496D2F" w:rsidRPr="005D0AB2">
        <w:t>и</w:t>
      </w:r>
      <w:r w:rsidR="00512E05" w:rsidRPr="005D0AB2">
        <w:t xml:space="preserve"> необходимо регулировать положение</w:t>
      </w:r>
      <w:r w:rsidR="00496D2F" w:rsidRPr="005D0AB2">
        <w:t xml:space="preserve"> (ход)</w:t>
      </w:r>
      <w:r w:rsidR="00512E05" w:rsidRPr="005D0AB2">
        <w:t xml:space="preserve"> держателя фрезы в зависимости от размера деталей. </w:t>
      </w:r>
    </w:p>
    <w:p w:rsidR="005526E9" w:rsidRPr="006416E1" w:rsidRDefault="005526E9" w:rsidP="005D0AB2">
      <w:pPr>
        <w:ind w:left="0" w:firstLine="427"/>
        <w:rPr>
          <w:b/>
          <w:sz w:val="20"/>
          <w:szCs w:val="20"/>
        </w:rPr>
      </w:pPr>
    </w:p>
    <w:p w:rsidR="00E733F7" w:rsidRPr="005D0AB2" w:rsidRDefault="00E733F7" w:rsidP="005D0AB2">
      <w:pPr>
        <w:ind w:left="0" w:firstLine="427"/>
        <w:rPr>
          <w:b/>
          <w:szCs w:val="24"/>
        </w:rPr>
      </w:pPr>
      <w:r w:rsidRPr="005D0AB2">
        <w:rPr>
          <w:b/>
          <w:szCs w:val="24"/>
        </w:rPr>
        <w:t>Маховик точной настройки</w:t>
      </w:r>
    </w:p>
    <w:p w:rsidR="0040028E" w:rsidRPr="005D0AB2" w:rsidRDefault="0040028E" w:rsidP="005D0AB2">
      <w:pPr>
        <w:ind w:left="0" w:firstLine="427"/>
        <w:rPr>
          <w:szCs w:val="20"/>
        </w:rPr>
      </w:pPr>
      <w:r w:rsidRPr="005D0AB2">
        <w:rPr>
          <w:szCs w:val="20"/>
        </w:rPr>
        <w:t>Маховик точной настройки</w:t>
      </w:r>
      <w:r w:rsidR="00E733F7" w:rsidRPr="005D0AB2">
        <w:rPr>
          <w:szCs w:val="20"/>
        </w:rPr>
        <w:t xml:space="preserve"> имеет 25 делений (от </w:t>
      </w:r>
      <w:r w:rsidR="00C3230D" w:rsidRPr="005D0AB2">
        <w:rPr>
          <w:szCs w:val="20"/>
        </w:rPr>
        <w:t>«</w:t>
      </w:r>
      <w:r w:rsidR="00E733F7" w:rsidRPr="005D0AB2">
        <w:rPr>
          <w:szCs w:val="20"/>
        </w:rPr>
        <w:t>0</w:t>
      </w:r>
      <w:r w:rsidR="00C3230D" w:rsidRPr="005D0AB2">
        <w:rPr>
          <w:szCs w:val="20"/>
        </w:rPr>
        <w:t>»</w:t>
      </w:r>
      <w:r w:rsidR="00E733F7" w:rsidRPr="005D0AB2">
        <w:rPr>
          <w:szCs w:val="20"/>
        </w:rPr>
        <w:t xml:space="preserve"> до </w:t>
      </w:r>
      <w:r w:rsidR="00C3230D" w:rsidRPr="005D0AB2">
        <w:rPr>
          <w:szCs w:val="20"/>
        </w:rPr>
        <w:t>«</w:t>
      </w:r>
      <w:r w:rsidR="00E733F7" w:rsidRPr="005D0AB2">
        <w:rPr>
          <w:szCs w:val="20"/>
        </w:rPr>
        <w:t>24</w:t>
      </w:r>
      <w:r w:rsidR="00C3230D" w:rsidRPr="005D0AB2">
        <w:rPr>
          <w:szCs w:val="20"/>
        </w:rPr>
        <w:t>»</w:t>
      </w:r>
      <w:r w:rsidR="00E733F7" w:rsidRPr="005D0AB2">
        <w:rPr>
          <w:szCs w:val="20"/>
        </w:rPr>
        <w:t xml:space="preserve">), каждое деление маховика равно 5мм глубины подачи (деление </w:t>
      </w:r>
      <w:r w:rsidR="00C3230D" w:rsidRPr="005D0AB2">
        <w:rPr>
          <w:szCs w:val="20"/>
        </w:rPr>
        <w:t>«</w:t>
      </w:r>
      <w:r w:rsidR="00E733F7" w:rsidRPr="005D0AB2">
        <w:rPr>
          <w:szCs w:val="20"/>
        </w:rPr>
        <w:t>0</w:t>
      </w:r>
      <w:r w:rsidR="00C3230D" w:rsidRPr="005D0AB2">
        <w:rPr>
          <w:szCs w:val="20"/>
        </w:rPr>
        <w:t>»</w:t>
      </w:r>
      <w:r w:rsidR="00E733F7" w:rsidRPr="005D0AB2">
        <w:rPr>
          <w:szCs w:val="20"/>
        </w:rPr>
        <w:t xml:space="preserve"> = 5мм; деление </w:t>
      </w:r>
      <w:r w:rsidR="00C3230D" w:rsidRPr="005D0AB2">
        <w:rPr>
          <w:szCs w:val="20"/>
        </w:rPr>
        <w:t>«</w:t>
      </w:r>
      <w:r w:rsidR="00E733F7" w:rsidRPr="005D0AB2">
        <w:rPr>
          <w:szCs w:val="20"/>
        </w:rPr>
        <w:t>1</w:t>
      </w:r>
      <w:r w:rsidR="00C3230D" w:rsidRPr="005D0AB2">
        <w:rPr>
          <w:szCs w:val="20"/>
        </w:rPr>
        <w:t>»</w:t>
      </w:r>
      <w:r w:rsidR="00E733F7" w:rsidRPr="005D0AB2">
        <w:rPr>
          <w:szCs w:val="20"/>
        </w:rPr>
        <w:t xml:space="preserve"> = 10мм и т.д.), макс. ход фрезы при делении </w:t>
      </w:r>
      <w:r w:rsidR="00C3230D" w:rsidRPr="005D0AB2">
        <w:rPr>
          <w:szCs w:val="20"/>
        </w:rPr>
        <w:t>«</w:t>
      </w:r>
      <w:r w:rsidR="00E733F7" w:rsidRPr="005D0AB2">
        <w:rPr>
          <w:szCs w:val="20"/>
        </w:rPr>
        <w:t>24</w:t>
      </w:r>
      <w:r w:rsidR="00C3230D" w:rsidRPr="005D0AB2">
        <w:rPr>
          <w:szCs w:val="20"/>
        </w:rPr>
        <w:t>»</w:t>
      </w:r>
      <w:r w:rsidR="00E733F7" w:rsidRPr="005D0AB2">
        <w:rPr>
          <w:szCs w:val="20"/>
        </w:rPr>
        <w:t xml:space="preserve"> будет равен 125мм.</w:t>
      </w:r>
    </w:p>
    <w:p w:rsidR="005D0AB2" w:rsidRDefault="00092497" w:rsidP="006416E1">
      <w:pPr>
        <w:ind w:left="0" w:firstLine="427"/>
        <w:jc w:val="center"/>
        <w:rPr>
          <w:lang w:val="en-US"/>
        </w:rPr>
      </w:pPr>
      <w:r w:rsidRPr="005D0AB2">
        <w:rPr>
          <w:noProof/>
        </w:rPr>
        <w:drawing>
          <wp:inline distT="0" distB="0" distL="0" distR="0">
            <wp:extent cx="2052632" cy="1860698"/>
            <wp:effectExtent l="0" t="0" r="508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517" cy="186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97" w:rsidRPr="005D0AB2" w:rsidRDefault="00944A75" w:rsidP="005D0AB2">
      <w:pPr>
        <w:ind w:left="0" w:firstLine="427"/>
      </w:pPr>
      <w:r w:rsidRPr="005D0AB2">
        <w:t xml:space="preserve">ссылка на видео - </w:t>
      </w:r>
      <w:hyperlink r:id="rId12" w:history="1">
        <w:r w:rsidRPr="005D0AB2">
          <w:rPr>
            <w:rFonts w:eastAsiaTheme="minorEastAsia"/>
            <w:color w:val="0000FF"/>
            <w:sz w:val="20"/>
            <w:szCs w:val="20"/>
          </w:rPr>
          <w:t>https://youtu.be/cP1KeZxOgLE</w:t>
        </w:r>
      </w:hyperlink>
    </w:p>
    <w:p w:rsidR="0040028E" w:rsidRPr="005D0AB2" w:rsidRDefault="0040028E" w:rsidP="005D0AB2">
      <w:pPr>
        <w:ind w:left="0" w:firstLine="427"/>
        <w:rPr>
          <w:noProof/>
          <w:sz w:val="32"/>
        </w:rPr>
      </w:pPr>
      <w:r w:rsidRPr="005D0AB2">
        <w:rPr>
          <w:b/>
          <w:szCs w:val="20"/>
        </w:rPr>
        <w:t>Держатель фрезы</w:t>
      </w:r>
    </w:p>
    <w:p w:rsidR="0040028E" w:rsidRPr="005D0AB2" w:rsidRDefault="0040028E" w:rsidP="006416E1">
      <w:pPr>
        <w:ind w:left="0" w:firstLine="427"/>
        <w:jc w:val="center"/>
        <w:rPr>
          <w:noProof/>
        </w:rPr>
      </w:pPr>
      <w:r w:rsidRPr="005D0AB2">
        <w:rPr>
          <w:noProof/>
        </w:rPr>
        <w:drawing>
          <wp:inline distT="0" distB="0" distL="0" distR="0">
            <wp:extent cx="5071731" cy="1640188"/>
            <wp:effectExtent l="0" t="0" r="0" b="0"/>
            <wp:docPr id="2711" name="Рисунок 2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31" cy="164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28E" w:rsidRPr="005D0AB2" w:rsidRDefault="0040028E" w:rsidP="005D0AB2">
      <w:pPr>
        <w:ind w:left="0" w:firstLine="427"/>
        <w:rPr>
          <w:b/>
          <w:szCs w:val="20"/>
        </w:rPr>
      </w:pPr>
      <w:r w:rsidRPr="005D0AB2">
        <w:rPr>
          <w:b/>
          <w:szCs w:val="20"/>
        </w:rPr>
        <w:t>Основные элементы станка</w:t>
      </w:r>
    </w:p>
    <w:p w:rsidR="0040028E" w:rsidRPr="005D0AB2" w:rsidRDefault="0040028E" w:rsidP="005D0AB2">
      <w:pPr>
        <w:ind w:left="0" w:firstLine="427"/>
        <w:jc w:val="center"/>
      </w:pPr>
      <w:r w:rsidRPr="005D0AB2">
        <w:rPr>
          <w:noProof/>
        </w:rPr>
        <w:drawing>
          <wp:inline distT="0" distB="0" distL="0" distR="0">
            <wp:extent cx="3404464" cy="3546910"/>
            <wp:effectExtent l="19050" t="0" r="5486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202" cy="355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28E" w:rsidRPr="005D0AB2" w:rsidRDefault="0040028E" w:rsidP="005D0AB2">
      <w:pPr>
        <w:ind w:left="0" w:firstLine="427"/>
        <w:rPr>
          <w:b/>
          <w:szCs w:val="20"/>
        </w:rPr>
      </w:pPr>
      <w:r w:rsidRPr="005D0AB2">
        <w:rPr>
          <w:b/>
          <w:szCs w:val="20"/>
        </w:rPr>
        <w:t>Оправка + резец</w:t>
      </w:r>
    </w:p>
    <w:p w:rsidR="00DF21BB" w:rsidRPr="005D0AB2" w:rsidRDefault="00DF21BB" w:rsidP="005D0AB2">
      <w:pPr>
        <w:ind w:left="0" w:firstLine="427"/>
        <w:rPr>
          <w:szCs w:val="20"/>
        </w:rPr>
      </w:pPr>
      <w:r w:rsidRPr="005D0AB2">
        <w:rPr>
          <w:szCs w:val="20"/>
        </w:rPr>
        <w:t>В зависимости от поставки</w:t>
      </w:r>
      <w:r w:rsidR="002A043D" w:rsidRPr="005D0AB2">
        <w:rPr>
          <w:szCs w:val="20"/>
        </w:rPr>
        <w:t xml:space="preserve"> оборудования, оправка может</w:t>
      </w:r>
      <w:r w:rsidRPr="005D0AB2">
        <w:rPr>
          <w:szCs w:val="20"/>
        </w:rPr>
        <w:t xml:space="preserve"> иметь Ø14мм или Ø16мм</w:t>
      </w:r>
      <w:r w:rsidR="002A043D" w:rsidRPr="005D0AB2">
        <w:rPr>
          <w:szCs w:val="20"/>
        </w:rPr>
        <w:t>.</w:t>
      </w:r>
    </w:p>
    <w:p w:rsidR="0040028E" w:rsidRPr="005D0AB2" w:rsidRDefault="0040028E" w:rsidP="005D0AB2">
      <w:pPr>
        <w:ind w:left="0" w:firstLine="427"/>
        <w:rPr>
          <w:b/>
          <w:sz w:val="20"/>
          <w:szCs w:val="20"/>
        </w:rPr>
      </w:pPr>
      <w:r w:rsidRPr="005D0AB2">
        <w:rPr>
          <w:noProof/>
        </w:rPr>
        <w:drawing>
          <wp:inline distT="0" distB="0" distL="0" distR="0">
            <wp:extent cx="6471285" cy="2349669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293" cy="235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6E1" w:rsidRPr="005D0AB2" w:rsidRDefault="00144F41" w:rsidP="005D0AB2">
      <w:pPr>
        <w:ind w:left="0" w:firstLine="427"/>
        <w:jc w:val="center"/>
      </w:pPr>
      <w:r w:rsidRPr="005D0AB2">
        <w:rPr>
          <w:noProof/>
        </w:rPr>
        <w:drawing>
          <wp:inline distT="0" distB="0" distL="0" distR="0">
            <wp:extent cx="3636335" cy="2791275"/>
            <wp:effectExtent l="0" t="0" r="254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047" cy="279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1C4" w:rsidRPr="005D0AB2" w:rsidRDefault="00AF71C4" w:rsidP="005D0AB2">
      <w:pPr>
        <w:shd w:val="clear" w:color="auto" w:fill="FDFCFB"/>
        <w:spacing w:after="0" w:line="240" w:lineRule="auto"/>
        <w:ind w:left="0" w:firstLine="427"/>
        <w:jc w:val="left"/>
      </w:pPr>
      <w:r w:rsidRPr="005D0AB2">
        <w:t>При повышенной твёрдости изделия до 55HRC - возможен повышенный износ резца</w:t>
      </w:r>
    </w:p>
    <w:p w:rsidR="00AF71C4" w:rsidRPr="005D0AB2" w:rsidRDefault="00AF71C4" w:rsidP="005D0AB2">
      <w:pPr>
        <w:shd w:val="clear" w:color="auto" w:fill="FDFCFB"/>
        <w:spacing w:after="0" w:line="240" w:lineRule="auto"/>
        <w:ind w:left="0" w:firstLine="427"/>
        <w:jc w:val="left"/>
      </w:pPr>
      <w:r w:rsidRPr="005D0AB2">
        <w:t>1) материал резца: HSS сталь, W18Cr4V, Страна Китай, Стандарт: GB</w:t>
      </w:r>
    </w:p>
    <w:p w:rsidR="00AF71C4" w:rsidRPr="005D0AB2" w:rsidRDefault="00AF71C4" w:rsidP="005D0AB2">
      <w:pPr>
        <w:shd w:val="clear" w:color="auto" w:fill="FDFCFB"/>
        <w:spacing w:after="0" w:line="240" w:lineRule="auto"/>
        <w:ind w:left="0" w:firstLine="427"/>
        <w:jc w:val="left"/>
      </w:pPr>
      <w:r w:rsidRPr="005D0AB2">
        <w:t>ближайший аналог в России - Р18 (Сталь инструментальная быстрорежущая)</w:t>
      </w:r>
    </w:p>
    <w:p w:rsidR="00AF71C4" w:rsidRPr="005D0AB2" w:rsidRDefault="00AF71C4" w:rsidP="005D0AB2">
      <w:pPr>
        <w:shd w:val="clear" w:color="auto" w:fill="FDFCFB"/>
        <w:spacing w:after="0" w:line="240" w:lineRule="auto"/>
        <w:ind w:left="0" w:firstLine="427"/>
        <w:jc w:val="left"/>
      </w:pPr>
      <w:r w:rsidRPr="005D0AB2">
        <w:t>2) твердость резца: HRC60-65;</w:t>
      </w:r>
    </w:p>
    <w:p w:rsidR="00AF71C4" w:rsidRPr="005D0AB2" w:rsidRDefault="00AF71C4" w:rsidP="005D0AB2">
      <w:pPr>
        <w:spacing w:after="47" w:line="259" w:lineRule="auto"/>
        <w:ind w:left="0" w:firstLine="427"/>
        <w:jc w:val="center"/>
      </w:pPr>
    </w:p>
    <w:p w:rsidR="00C906E1" w:rsidRPr="005D0AB2" w:rsidRDefault="00F805D1" w:rsidP="005D0AB2">
      <w:pPr>
        <w:pStyle w:val="1"/>
        <w:ind w:left="0" w:firstLine="427"/>
      </w:pPr>
      <w:bookmarkStart w:id="7" w:name="_Toc54955288"/>
      <w:bookmarkStart w:id="8" w:name="_Toc54957782"/>
      <w:r w:rsidRPr="005D0AB2">
        <w:t>ПРИВОД</w:t>
      </w:r>
      <w:bookmarkEnd w:id="7"/>
      <w:bookmarkEnd w:id="8"/>
      <w:r w:rsidRPr="005D0AB2">
        <w:rPr>
          <w:sz w:val="24"/>
        </w:rPr>
        <w:t xml:space="preserve"> </w:t>
      </w:r>
    </w:p>
    <w:p w:rsidR="00C906E1" w:rsidRPr="005D0AB2" w:rsidRDefault="00F805D1" w:rsidP="005D0AB2">
      <w:pPr>
        <w:ind w:left="0" w:firstLine="427"/>
      </w:pPr>
      <w:r w:rsidRPr="005D0AB2">
        <w:t xml:space="preserve">В приводе станка используется электродвигатель и </w:t>
      </w:r>
      <w:r w:rsidR="00BF1712" w:rsidRPr="005D0AB2">
        <w:t>клиноременная передача (6 ступеней)</w:t>
      </w:r>
      <w:r w:rsidRPr="005D0AB2">
        <w:t xml:space="preserve">, а также </w:t>
      </w:r>
      <w:r w:rsidR="00BF1712" w:rsidRPr="005D0AB2">
        <w:t>кривошипно-шатунный механизм</w:t>
      </w:r>
      <w:r w:rsidRPr="005D0AB2">
        <w:t xml:space="preserve">, что позволяет перемещать подвижную пластину вверх и вниз. </w:t>
      </w:r>
    </w:p>
    <w:p w:rsidR="00092497" w:rsidRPr="005D0AB2" w:rsidRDefault="00092497" w:rsidP="009F52EA">
      <w:pPr>
        <w:ind w:left="0" w:firstLine="427"/>
        <w:jc w:val="center"/>
      </w:pPr>
      <w:r w:rsidRPr="005D0AB2">
        <w:rPr>
          <w:noProof/>
        </w:rPr>
        <w:drawing>
          <wp:inline distT="0" distB="0" distL="0" distR="0">
            <wp:extent cx="2711303" cy="1770514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77" cy="177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6E1" w:rsidRPr="005D0AB2" w:rsidRDefault="00F805D1" w:rsidP="005D0AB2">
      <w:pPr>
        <w:pStyle w:val="1"/>
        <w:ind w:left="0" w:firstLine="427"/>
      </w:pPr>
      <w:bookmarkStart w:id="9" w:name="_Toc54955289"/>
      <w:bookmarkStart w:id="10" w:name="_Toc54957783"/>
      <w:r w:rsidRPr="005D0AB2">
        <w:t>ЭЛЕКТРИЧЕСКАЯ СИСТЕМА</w:t>
      </w:r>
      <w:bookmarkEnd w:id="9"/>
      <w:bookmarkEnd w:id="10"/>
      <w:r w:rsidRPr="005D0AB2">
        <w:t xml:space="preserve"> </w:t>
      </w:r>
    </w:p>
    <w:p w:rsidR="00C906E1" w:rsidRPr="005D0AB2" w:rsidRDefault="00F805D1" w:rsidP="005D0AB2">
      <w:pPr>
        <w:ind w:left="0" w:firstLine="427"/>
      </w:pPr>
      <w:r w:rsidRPr="005D0AB2">
        <w:t xml:space="preserve">Для питания станка используется источник 380 В/3 фазы. Установка трехфазного выключателя относится к ответственности покупателя станка. </w:t>
      </w:r>
    </w:p>
    <w:p w:rsidR="00A45F22" w:rsidRPr="005D0AB2" w:rsidRDefault="00A45F22" w:rsidP="005D0AB2">
      <w:pPr>
        <w:ind w:left="0" w:firstLine="427"/>
        <w:jc w:val="center"/>
      </w:pPr>
      <w:r w:rsidRPr="005D0AB2">
        <w:rPr>
          <w:noProof/>
        </w:rPr>
        <w:drawing>
          <wp:inline distT="0" distB="0" distL="0" distR="0">
            <wp:extent cx="3714750" cy="525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6E1" w:rsidRPr="005D0AB2" w:rsidRDefault="005D0AB2" w:rsidP="005D0AB2">
      <w:pPr>
        <w:pStyle w:val="1"/>
      </w:pPr>
      <w:bookmarkStart w:id="11" w:name="_Toc54957784"/>
      <w:r>
        <w:t>СМАЗКА</w:t>
      </w:r>
      <w:bookmarkEnd w:id="11"/>
    </w:p>
    <w:p w:rsidR="00C906E1" w:rsidRPr="005D0AB2" w:rsidRDefault="00F805D1" w:rsidP="005D0AB2">
      <w:pPr>
        <w:ind w:left="0" w:firstLine="427"/>
      </w:pPr>
      <w:r w:rsidRPr="005D0AB2">
        <w:t xml:space="preserve">Перед началом эксплуатации станка необходимо </w:t>
      </w:r>
      <w:r w:rsidR="004B1C99" w:rsidRPr="005D0AB2">
        <w:t xml:space="preserve">смазать ответственные части - </w:t>
      </w:r>
      <w:r w:rsidRPr="005D0AB2">
        <w:t>моторн</w:t>
      </w:r>
      <w:r w:rsidR="004B1C99" w:rsidRPr="005D0AB2">
        <w:t>ым</w:t>
      </w:r>
      <w:r w:rsidR="0049068A" w:rsidRPr="005D0AB2">
        <w:t xml:space="preserve"> масло</w:t>
      </w:r>
      <w:r w:rsidR="004B1C99" w:rsidRPr="005D0AB2">
        <w:t>м</w:t>
      </w:r>
      <w:r w:rsidR="0049068A" w:rsidRPr="005D0AB2">
        <w:t xml:space="preserve"> №22</w:t>
      </w:r>
      <w:r w:rsidR="007E022C" w:rsidRPr="005D0AB2">
        <w:t xml:space="preserve"> </w:t>
      </w:r>
      <w:r w:rsidR="00AE3D58" w:rsidRPr="005D0AB2">
        <w:t>(единой классификации моторных масел нет)</w:t>
      </w:r>
      <w:r w:rsidRPr="005D0AB2">
        <w:t xml:space="preserve">.  </w:t>
      </w:r>
      <w:r w:rsidR="004B1C99" w:rsidRPr="005D0AB2">
        <w:t>Станок не имеет систему централизованной смазки.</w:t>
      </w:r>
    </w:p>
    <w:p w:rsidR="006439D7" w:rsidRPr="005D0AB2" w:rsidRDefault="006439D7" w:rsidP="005D0AB2">
      <w:pPr>
        <w:ind w:left="0" w:firstLine="427"/>
      </w:pPr>
      <w:r w:rsidRPr="005D0AB2">
        <w:t xml:space="preserve">Две точки для шприцевания находятся на подвижной пластине (в верхней части). </w:t>
      </w:r>
    </w:p>
    <w:p w:rsidR="000E7956" w:rsidRPr="005D0AB2" w:rsidRDefault="00D043A3" w:rsidP="005D0AB2">
      <w:pPr>
        <w:ind w:left="0" w:firstLine="427"/>
        <w:jc w:val="center"/>
        <w:rPr>
          <w:lang w:val="en-US"/>
        </w:rPr>
      </w:pPr>
      <w:r w:rsidRPr="005D0AB2">
        <w:rPr>
          <w:noProof/>
        </w:rPr>
        <w:drawing>
          <wp:inline distT="0" distB="0" distL="0" distR="0">
            <wp:extent cx="3434080" cy="1520190"/>
            <wp:effectExtent l="0" t="0" r="0" b="3810"/>
            <wp:docPr id="2710" name="Рисунок 2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D7" w:rsidRPr="005D0AB2" w:rsidRDefault="006439D7" w:rsidP="005D0AB2">
      <w:pPr>
        <w:ind w:left="0" w:firstLine="427"/>
      </w:pPr>
      <w:r w:rsidRPr="005D0AB2">
        <w:t>Открутить 2 пробки</w:t>
      </w:r>
      <w:r w:rsidRPr="005D0AB2">
        <w:rPr>
          <w:color w:val="auto"/>
        </w:rPr>
        <w:t xml:space="preserve"> в </w:t>
      </w:r>
      <w:r w:rsidR="00415339" w:rsidRPr="005D0AB2">
        <w:rPr>
          <w:color w:val="auto"/>
        </w:rPr>
        <w:t>голове станка</w:t>
      </w:r>
      <w:r w:rsidRPr="005D0AB2">
        <w:rPr>
          <w:color w:val="auto"/>
        </w:rPr>
        <w:t xml:space="preserve"> (</w:t>
      </w:r>
      <w:r w:rsidR="00A90D87" w:rsidRPr="005D0AB2">
        <w:rPr>
          <w:color w:val="auto"/>
        </w:rPr>
        <w:t xml:space="preserve">на уровне </w:t>
      </w:r>
      <w:r w:rsidRPr="005D0AB2">
        <w:rPr>
          <w:color w:val="auto"/>
        </w:rPr>
        <w:t xml:space="preserve">регулировки </w:t>
      </w:r>
      <w:r w:rsidR="00415339" w:rsidRPr="005D0AB2">
        <w:rPr>
          <w:color w:val="auto"/>
        </w:rPr>
        <w:t>маховик</w:t>
      </w:r>
      <w:r w:rsidR="00A90D87" w:rsidRPr="005D0AB2">
        <w:rPr>
          <w:color w:val="auto"/>
        </w:rPr>
        <w:t>а</w:t>
      </w:r>
      <w:r w:rsidR="00415339" w:rsidRPr="005D0AB2">
        <w:rPr>
          <w:color w:val="auto"/>
        </w:rPr>
        <w:t xml:space="preserve"> точной настройки</w:t>
      </w:r>
      <w:r w:rsidR="00A90D87" w:rsidRPr="005D0AB2">
        <w:rPr>
          <w:color w:val="auto"/>
        </w:rPr>
        <w:t xml:space="preserve">/ ход держателя </w:t>
      </w:r>
      <w:r w:rsidR="00797F92" w:rsidRPr="005D0AB2">
        <w:rPr>
          <w:color w:val="auto"/>
        </w:rPr>
        <w:t>фрезы)</w:t>
      </w:r>
      <w:r w:rsidRPr="005D0AB2">
        <w:rPr>
          <w:color w:val="auto"/>
        </w:rPr>
        <w:t xml:space="preserve"> – небольшим </w:t>
      </w:r>
      <w:r w:rsidRPr="005D0AB2">
        <w:t>количеством смазать (пролить) нежидким моторным маслом.</w:t>
      </w:r>
    </w:p>
    <w:p w:rsidR="004D01DD" w:rsidRPr="005D0AB2" w:rsidRDefault="004D01DD" w:rsidP="005D0AB2">
      <w:pPr>
        <w:ind w:left="0" w:firstLine="427"/>
        <w:jc w:val="center"/>
      </w:pPr>
      <w:r w:rsidRPr="005D0AB2">
        <w:rPr>
          <w:noProof/>
        </w:rPr>
        <w:drawing>
          <wp:inline distT="0" distB="0" distL="0" distR="0">
            <wp:extent cx="2761289" cy="1648046"/>
            <wp:effectExtent l="0" t="0" r="1270" b="9525"/>
            <wp:docPr id="2707" name="Рисунок 2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27" cy="165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9D7" w:rsidRPr="005D0AB2" w:rsidRDefault="00797F92" w:rsidP="005D0AB2">
      <w:pPr>
        <w:ind w:left="0" w:firstLine="427"/>
      </w:pPr>
      <w:r w:rsidRPr="005D0AB2">
        <w:t>Вручную</w:t>
      </w:r>
      <w:r w:rsidR="006439D7" w:rsidRPr="005D0AB2">
        <w:t xml:space="preserve"> смазать</w:t>
      </w:r>
      <w:r w:rsidR="00347AC9" w:rsidRPr="005D0AB2">
        <w:t xml:space="preserve"> основной винт в колонне станка и </w:t>
      </w:r>
      <w:r w:rsidRPr="005D0AB2">
        <w:t>винты,</w:t>
      </w:r>
      <w:r w:rsidR="00347AC9" w:rsidRPr="005D0AB2">
        <w:t xml:space="preserve"> отвечающие за движение рабочего стола.</w:t>
      </w:r>
    </w:p>
    <w:p w:rsidR="00F678EB" w:rsidRPr="005D0AB2" w:rsidRDefault="00F678EB" w:rsidP="005D0AB2">
      <w:pPr>
        <w:ind w:left="0" w:firstLine="427"/>
        <w:jc w:val="center"/>
      </w:pPr>
      <w:r w:rsidRPr="005D0AB2">
        <w:rPr>
          <w:noProof/>
        </w:rPr>
        <w:drawing>
          <wp:inline distT="0" distB="0" distL="0" distR="0">
            <wp:extent cx="5645785" cy="3179445"/>
            <wp:effectExtent l="0" t="0" r="0" b="1905"/>
            <wp:docPr id="2708" name="Рисунок 2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1DD" w:rsidRPr="005D0AB2" w:rsidRDefault="004D01DD" w:rsidP="005D0AB2">
      <w:pPr>
        <w:ind w:left="0" w:firstLine="427"/>
        <w:jc w:val="center"/>
      </w:pPr>
      <w:r w:rsidRPr="005D0AB2">
        <w:rPr>
          <w:noProof/>
        </w:rPr>
        <w:drawing>
          <wp:inline distT="0" distB="0" distL="0" distR="0">
            <wp:extent cx="2721935" cy="1422232"/>
            <wp:effectExtent l="0" t="0" r="254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20" cy="14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AC9" w:rsidRPr="005D0AB2" w:rsidRDefault="00347AC9" w:rsidP="005D0AB2">
      <w:pPr>
        <w:ind w:left="0" w:firstLine="427"/>
      </w:pPr>
      <w:r w:rsidRPr="005D0AB2">
        <w:t>Стереть с рабочего стола – заводское антикоррозийное покрытие, мыльным раствором. Просушить поверхность и периодически смазывать гидравлическим маслом, для предотвращения появления ржавчины.</w:t>
      </w:r>
    </w:p>
    <w:p w:rsidR="00C906E1" w:rsidRPr="005D0AB2" w:rsidRDefault="00F805D1" w:rsidP="005D0AB2">
      <w:pPr>
        <w:ind w:left="0" w:firstLine="427"/>
      </w:pPr>
      <w:r w:rsidRPr="005D0AB2">
        <w:t xml:space="preserve">Направляющая колонны, кулачок внутри, и тяга смазываются вручную не реже, чем в два раза за 8 часов. Для смазки других частей можно использовать масляный шприц, смазку выполнять один раз каждые 4 часа. </w:t>
      </w:r>
    </w:p>
    <w:p w:rsidR="00D043A3" w:rsidRPr="005D0AB2" w:rsidRDefault="00D043A3" w:rsidP="005D0AB2">
      <w:pPr>
        <w:ind w:left="0" w:firstLine="427"/>
      </w:pPr>
    </w:p>
    <w:p w:rsidR="00C906E1" w:rsidRPr="005D0AB2" w:rsidRDefault="00F805D1" w:rsidP="005D0AB2">
      <w:pPr>
        <w:pStyle w:val="1"/>
        <w:ind w:left="0" w:firstLine="427"/>
      </w:pPr>
      <w:bookmarkStart w:id="12" w:name="_Toc54955290"/>
      <w:bookmarkStart w:id="13" w:name="_Toc54957785"/>
      <w:r w:rsidRPr="005D0AB2">
        <w:t>ТРАНСПОРТИРОВКА И УСТАНОВКА</w:t>
      </w:r>
      <w:bookmarkEnd w:id="12"/>
      <w:bookmarkEnd w:id="13"/>
      <w:r w:rsidRPr="005D0AB2">
        <w:t xml:space="preserve"> </w:t>
      </w:r>
    </w:p>
    <w:p w:rsidR="00AA0A9D" w:rsidRPr="005D0AB2" w:rsidRDefault="00AA0A9D" w:rsidP="005D0AB2">
      <w:pPr>
        <w:spacing w:after="75"/>
        <w:ind w:left="0" w:firstLine="427"/>
      </w:pPr>
      <w:r w:rsidRPr="005D0AB2">
        <w:t xml:space="preserve">При транспортировке станка следует соблюдать указания на упаковке. При транспортировке станка соблюдать осторожность, не допускать ударов. </w:t>
      </w:r>
    </w:p>
    <w:p w:rsidR="00AA0A9D" w:rsidRPr="005D0AB2" w:rsidRDefault="00AA0A9D" w:rsidP="005D0AB2">
      <w:pPr>
        <w:ind w:left="0" w:firstLine="427"/>
      </w:pPr>
      <w:r w:rsidRPr="005D0AB2">
        <w:t xml:space="preserve">При распаковке необходимо проверить состояние станка, а также комплектность поставки согласно упаковочному листу. </w:t>
      </w:r>
    </w:p>
    <w:p w:rsidR="00AA0A9D" w:rsidRPr="005D0AB2" w:rsidRDefault="00AA0A9D" w:rsidP="005D0AB2">
      <w:pPr>
        <w:ind w:left="0" w:firstLine="427"/>
      </w:pPr>
      <w:r w:rsidRPr="005D0AB2">
        <w:t xml:space="preserve">Для перемещения станка без поддона используются стальные прутья, продетые в отверстия в основании станка, и стропы. Чтобы не повредить поверхность станка необходимо подложить ткань под стропы.  </w:t>
      </w:r>
    </w:p>
    <w:p w:rsidR="00AA0A9D" w:rsidRPr="005D0AB2" w:rsidRDefault="00AA0A9D" w:rsidP="005D0AB2">
      <w:pPr>
        <w:spacing w:after="13"/>
        <w:ind w:left="0" w:firstLine="427"/>
      </w:pPr>
      <w:r w:rsidRPr="005D0AB2">
        <w:t xml:space="preserve">Станок подлежит установке на ровный и гладкий фундамент (бетон). В фундаменте необходимо предусмотреть 4 отверстия (глубиной 150 мм) для анкерных болтов. При необходимости - между фундаментом и основанием станка положить подкладки/пластины (подкладки следует размещать рядом с анкерными болтами), подкладки/пластины не входят в комплектацию. Вставить в отверстия в фундаменте анкерные болты (M12 X 150 мм). </w:t>
      </w:r>
    </w:p>
    <w:p w:rsidR="00AA0A9D" w:rsidRPr="005D0AB2" w:rsidRDefault="00AA0A9D" w:rsidP="005D0AB2">
      <w:pPr>
        <w:spacing w:after="28" w:line="259" w:lineRule="auto"/>
        <w:ind w:left="0" w:firstLine="427"/>
        <w:jc w:val="left"/>
      </w:pPr>
      <w:r w:rsidRPr="005D0AB2">
        <w:t>Порядок выравнивания: положив уровень на рабочий стол, проверить выравнивание в продольном и поперечном направлениях, уклон не должен превышать 0,12/1000 мм в обоих направлениях. После этого затянуть анкерные болты.</w:t>
      </w:r>
    </w:p>
    <w:p w:rsidR="00C906E1" w:rsidRPr="005D0AB2" w:rsidRDefault="00F805D1" w:rsidP="005D0AB2">
      <w:pPr>
        <w:spacing w:after="28" w:line="259" w:lineRule="auto"/>
        <w:ind w:left="0" w:firstLine="427"/>
        <w:jc w:val="left"/>
      </w:pPr>
      <w:r w:rsidRPr="005D0AB2">
        <w:t xml:space="preserve"> </w:t>
      </w:r>
    </w:p>
    <w:p w:rsidR="00C906E1" w:rsidRPr="005D0AB2" w:rsidRDefault="00F805D1" w:rsidP="005D0AB2">
      <w:pPr>
        <w:pStyle w:val="1"/>
        <w:ind w:left="0" w:firstLine="427"/>
      </w:pPr>
      <w:bookmarkStart w:id="14" w:name="_Toc54955291"/>
      <w:bookmarkStart w:id="15" w:name="_Toc54957786"/>
      <w:r w:rsidRPr="005D0AB2">
        <w:t>ПОДГОТОВКА К РАБОТЕ</w:t>
      </w:r>
      <w:bookmarkEnd w:id="14"/>
      <w:bookmarkEnd w:id="15"/>
      <w:r w:rsidRPr="005D0AB2">
        <w:t xml:space="preserve"> </w:t>
      </w:r>
    </w:p>
    <w:p w:rsidR="00C906E1" w:rsidRPr="005D0AB2" w:rsidRDefault="00F805D1" w:rsidP="005D0AB2">
      <w:pPr>
        <w:ind w:left="0" w:firstLine="427"/>
      </w:pPr>
      <w:r w:rsidRPr="005D0AB2">
        <w:t xml:space="preserve">Для подготовки станка к работе выполнить следующее: </w:t>
      </w:r>
    </w:p>
    <w:p w:rsidR="00C906E1" w:rsidRPr="005D0AB2" w:rsidRDefault="00F805D1" w:rsidP="005D0AB2">
      <w:pPr>
        <w:numPr>
          <w:ilvl w:val="0"/>
          <w:numId w:val="3"/>
        </w:numPr>
        <w:ind w:left="0" w:firstLine="427"/>
      </w:pPr>
      <w:r w:rsidRPr="005D0AB2">
        <w:t xml:space="preserve">После установки и фиксации станка удалить антикоррозионное масло с помощью моющего средства, не использовать жесткие щетки. </w:t>
      </w:r>
    </w:p>
    <w:p w:rsidR="00C906E1" w:rsidRPr="005D0AB2" w:rsidRDefault="00F805D1" w:rsidP="005D0AB2">
      <w:pPr>
        <w:numPr>
          <w:ilvl w:val="0"/>
          <w:numId w:val="3"/>
        </w:numPr>
        <w:ind w:left="0" w:firstLine="427"/>
      </w:pPr>
      <w:r w:rsidRPr="005D0AB2">
        <w:t xml:space="preserve">Ознакомить обслуживающий персонал с конструкцией станка и назначением его частей. </w:t>
      </w:r>
    </w:p>
    <w:p w:rsidR="00C906E1" w:rsidRPr="005D0AB2" w:rsidRDefault="00F805D1" w:rsidP="005D0AB2">
      <w:pPr>
        <w:numPr>
          <w:ilvl w:val="0"/>
          <w:numId w:val="3"/>
        </w:numPr>
        <w:spacing w:after="63"/>
        <w:ind w:left="0" w:firstLine="427"/>
      </w:pPr>
      <w:r w:rsidRPr="005D0AB2">
        <w:t xml:space="preserve">Залить масло и смазать все точки смазки. </w:t>
      </w:r>
    </w:p>
    <w:p w:rsidR="00C906E1" w:rsidRPr="005D0AB2" w:rsidRDefault="00F805D1" w:rsidP="005D0AB2">
      <w:pPr>
        <w:numPr>
          <w:ilvl w:val="0"/>
          <w:numId w:val="3"/>
        </w:numPr>
        <w:spacing w:after="0"/>
        <w:ind w:left="0" w:firstLine="427"/>
      </w:pPr>
      <w:r w:rsidRPr="005D0AB2">
        <w:t xml:space="preserve">Выполнить пробный запуск, дать поработать станку на холостом ходу не менее 5 минут. </w:t>
      </w:r>
    </w:p>
    <w:p w:rsidR="00C906E1" w:rsidRPr="005D0AB2" w:rsidRDefault="00F805D1" w:rsidP="005D0AB2">
      <w:pPr>
        <w:spacing w:after="61" w:line="259" w:lineRule="auto"/>
        <w:ind w:left="0" w:firstLine="427"/>
        <w:jc w:val="left"/>
      </w:pPr>
      <w:r w:rsidRPr="005D0AB2">
        <w:t xml:space="preserve"> </w:t>
      </w:r>
    </w:p>
    <w:p w:rsidR="00C906E1" w:rsidRPr="005D0AB2" w:rsidRDefault="00F805D1" w:rsidP="005D0AB2">
      <w:pPr>
        <w:pStyle w:val="1"/>
        <w:ind w:left="0" w:firstLine="427"/>
      </w:pPr>
      <w:bookmarkStart w:id="16" w:name="_Toc54955292"/>
      <w:bookmarkStart w:id="17" w:name="_Toc54957787"/>
      <w:r w:rsidRPr="005D0AB2">
        <w:t>УХОД И ОБСЛУЖИВАНИЕ</w:t>
      </w:r>
      <w:bookmarkEnd w:id="16"/>
      <w:bookmarkEnd w:id="17"/>
      <w:r w:rsidRPr="005D0AB2">
        <w:t xml:space="preserve"> </w:t>
      </w:r>
    </w:p>
    <w:p w:rsidR="00C906E1" w:rsidRPr="005D0AB2" w:rsidRDefault="00F805D1" w:rsidP="005D0AB2">
      <w:pPr>
        <w:numPr>
          <w:ilvl w:val="0"/>
          <w:numId w:val="4"/>
        </w:numPr>
        <w:ind w:left="0" w:firstLine="427"/>
      </w:pPr>
      <w:r w:rsidRPr="005D0AB2">
        <w:t xml:space="preserve">Регулярно проверять масло в редукторе, работа без масла запрещена. </w:t>
      </w:r>
    </w:p>
    <w:p w:rsidR="00C906E1" w:rsidRPr="005D0AB2" w:rsidRDefault="00F805D1" w:rsidP="005D0AB2">
      <w:pPr>
        <w:numPr>
          <w:ilvl w:val="0"/>
          <w:numId w:val="4"/>
        </w:numPr>
        <w:ind w:left="0" w:firstLine="427"/>
      </w:pPr>
      <w:r w:rsidRPr="005D0AB2">
        <w:t xml:space="preserve">Все точки смазки содержать в чистоте, соблюдать режим смазки. </w:t>
      </w:r>
    </w:p>
    <w:p w:rsidR="00C906E1" w:rsidRPr="005D0AB2" w:rsidRDefault="00F805D1" w:rsidP="005D0AB2">
      <w:pPr>
        <w:numPr>
          <w:ilvl w:val="0"/>
          <w:numId w:val="4"/>
        </w:numPr>
        <w:ind w:left="0" w:firstLine="427"/>
      </w:pPr>
      <w:r w:rsidRPr="005D0AB2">
        <w:t xml:space="preserve">Ежедневно после работы очищать станок от грязи и убирать рабочее место. </w:t>
      </w:r>
    </w:p>
    <w:p w:rsidR="00C906E1" w:rsidRPr="005D0AB2" w:rsidRDefault="00F805D1" w:rsidP="005D0AB2">
      <w:pPr>
        <w:numPr>
          <w:ilvl w:val="0"/>
          <w:numId w:val="4"/>
        </w:numPr>
        <w:ind w:left="0" w:firstLine="427"/>
      </w:pPr>
      <w:r w:rsidRPr="005D0AB2">
        <w:t xml:space="preserve">После использования станка очистить направляющие и прочие поверхности, нанести смазку для предотвращения коррозии. </w:t>
      </w:r>
    </w:p>
    <w:p w:rsidR="005C11CF" w:rsidRPr="005D0AB2" w:rsidRDefault="00F805D1" w:rsidP="005D0AB2">
      <w:pPr>
        <w:numPr>
          <w:ilvl w:val="0"/>
          <w:numId w:val="4"/>
        </w:numPr>
        <w:ind w:left="0" w:firstLine="427"/>
      </w:pPr>
      <w:r w:rsidRPr="005D0AB2">
        <w:t xml:space="preserve">По окончании работы полностью отключить питание станка. </w:t>
      </w:r>
    </w:p>
    <w:p w:rsidR="005C11CF" w:rsidRPr="005D0AB2" w:rsidRDefault="005C11CF" w:rsidP="005D0AB2">
      <w:pPr>
        <w:ind w:left="0" w:firstLine="427"/>
      </w:pPr>
    </w:p>
    <w:p w:rsidR="00976151" w:rsidRPr="0096054C" w:rsidRDefault="00976151">
      <w:pPr>
        <w:spacing w:after="160" w:line="259" w:lineRule="auto"/>
        <w:ind w:left="0" w:firstLine="0"/>
        <w:jc w:val="left"/>
        <w:sectPr w:rsidR="00976151" w:rsidRPr="0096054C" w:rsidSect="0096054C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7" w:h="16840" w:code="9"/>
          <w:pgMar w:top="992" w:right="862" w:bottom="1015" w:left="851" w:header="720" w:footer="170" w:gutter="0"/>
          <w:cols w:space="720"/>
          <w:titlePg/>
          <w:docGrid w:linePitch="326"/>
        </w:sectPr>
      </w:pPr>
      <w:r w:rsidRPr="0096054C">
        <w:br w:type="page"/>
      </w:r>
    </w:p>
    <w:p w:rsidR="00976151" w:rsidRDefault="00976151" w:rsidP="0096054C">
      <w:pPr>
        <w:pStyle w:val="1"/>
        <w:jc w:val="center"/>
      </w:pPr>
      <w:bookmarkStart w:id="18" w:name="_Toc54957788"/>
      <w:r w:rsidRPr="00976151">
        <w:t>СПИСОК ЧАСТЕЙ</w:t>
      </w:r>
      <w:bookmarkEnd w:id="18"/>
    </w:p>
    <w:p w:rsidR="00976151" w:rsidRDefault="00976151" w:rsidP="005D0AB2">
      <w:pPr>
        <w:ind w:left="0" w:firstLine="427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392935" cy="5879975"/>
            <wp:effectExtent l="19050" t="0" r="81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3201" cy="590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151" w:rsidRDefault="00976151" w:rsidP="005D0AB2">
      <w:pPr>
        <w:ind w:left="0" w:firstLine="427"/>
        <w:jc w:val="center"/>
        <w:rPr>
          <w:b/>
          <w:sz w:val="32"/>
        </w:rPr>
        <w:sectPr w:rsidR="00976151" w:rsidSect="006416E1">
          <w:pgSz w:w="16841" w:h="11921" w:orient="landscape"/>
          <w:pgMar w:top="851" w:right="992" w:bottom="864" w:left="1015" w:header="454" w:footer="170" w:gutter="0"/>
          <w:cols w:space="720"/>
          <w:docGrid w:linePitch="326"/>
        </w:sectPr>
      </w:pPr>
      <w:r>
        <w:rPr>
          <w:b/>
          <w:noProof/>
          <w:sz w:val="32"/>
        </w:rPr>
        <w:drawing>
          <wp:inline distT="0" distB="0" distL="0" distR="0">
            <wp:extent cx="8602436" cy="6198029"/>
            <wp:effectExtent l="19050" t="0" r="816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500" cy="620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3484"/>
        <w:gridCol w:w="704"/>
        <w:gridCol w:w="229"/>
        <w:gridCol w:w="1007"/>
        <w:gridCol w:w="3280"/>
        <w:gridCol w:w="708"/>
      </w:tblGrid>
      <w:tr w:rsidR="00976151" w:rsidTr="00976151">
        <w:tc>
          <w:tcPr>
            <w:tcW w:w="5000" w:type="pct"/>
            <w:gridSpan w:val="7"/>
          </w:tcPr>
          <w:p w:rsidR="00976151" w:rsidRPr="00300242" w:rsidRDefault="00976151" w:rsidP="00976151">
            <w:pPr>
              <w:spacing w:before="20" w:after="20"/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Список запасных частей В5013</w:t>
            </w:r>
          </w:p>
        </w:tc>
      </w:tr>
      <w:tr w:rsidR="00976151" w:rsidTr="00976151">
        <w:tc>
          <w:tcPr>
            <w:tcW w:w="440" w:type="pct"/>
          </w:tcPr>
          <w:p w:rsidR="00976151" w:rsidRPr="00300242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Часть №</w:t>
            </w:r>
          </w:p>
        </w:tc>
        <w:tc>
          <w:tcPr>
            <w:tcW w:w="1688" w:type="pct"/>
          </w:tcPr>
          <w:p w:rsidR="00976151" w:rsidRPr="00300242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Описание</w:t>
            </w:r>
          </w:p>
        </w:tc>
        <w:tc>
          <w:tcPr>
            <w:tcW w:w="341" w:type="pct"/>
          </w:tcPr>
          <w:p w:rsidR="00976151" w:rsidRPr="00300242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К-во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spacing w:before="20" w:after="20"/>
              <w:jc w:val="center"/>
              <w:rPr>
                <w:szCs w:val="20"/>
              </w:rPr>
            </w:pPr>
          </w:p>
        </w:tc>
        <w:tc>
          <w:tcPr>
            <w:tcW w:w="488" w:type="pct"/>
          </w:tcPr>
          <w:p w:rsidR="00976151" w:rsidRPr="00300242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Часть №</w:t>
            </w:r>
          </w:p>
        </w:tc>
        <w:tc>
          <w:tcPr>
            <w:tcW w:w="1589" w:type="pct"/>
          </w:tcPr>
          <w:p w:rsidR="00976151" w:rsidRPr="00300242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Описание</w:t>
            </w:r>
          </w:p>
        </w:tc>
        <w:tc>
          <w:tcPr>
            <w:tcW w:w="343" w:type="pct"/>
          </w:tcPr>
          <w:p w:rsidR="00976151" w:rsidRPr="00300242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К-во</w:t>
            </w:r>
          </w:p>
        </w:tc>
      </w:tr>
      <w:tr w:rsidR="00976151" w:rsidTr="00976151">
        <w:tc>
          <w:tcPr>
            <w:tcW w:w="440" w:type="pct"/>
          </w:tcPr>
          <w:p w:rsidR="00976151" w:rsidRPr="00516E9C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688" w:type="pct"/>
          </w:tcPr>
          <w:p w:rsidR="00976151" w:rsidRPr="00673F6A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Винтовая подача</w:t>
            </w:r>
          </w:p>
        </w:tc>
        <w:tc>
          <w:tcPr>
            <w:tcW w:w="341" w:type="pct"/>
          </w:tcPr>
          <w:p w:rsidR="00976151" w:rsidRPr="00673F6A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Pr="00673F6A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42</w:t>
            </w:r>
          </w:p>
        </w:tc>
        <w:tc>
          <w:tcPr>
            <w:tcW w:w="1589" w:type="pct"/>
          </w:tcPr>
          <w:p w:rsidR="00976151" w:rsidRPr="00673F6A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Задняя крышка</w:t>
            </w:r>
          </w:p>
        </w:tc>
        <w:tc>
          <w:tcPr>
            <w:tcW w:w="343" w:type="pct"/>
          </w:tcPr>
          <w:p w:rsidR="00976151" w:rsidRPr="00673F6A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Крышка ручки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43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Верхняя крышка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Маховик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44</w:t>
            </w:r>
          </w:p>
        </w:tc>
        <w:tc>
          <w:tcPr>
            <w:tcW w:w="1589" w:type="pct"/>
          </w:tcPr>
          <w:p w:rsidR="00976151" w:rsidRPr="0008333E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Головка резца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688" w:type="pct"/>
          </w:tcPr>
          <w:p w:rsidR="00976151" w:rsidRPr="0008333E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Кольцевая шкала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45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Оправка резца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688" w:type="pct"/>
          </w:tcPr>
          <w:p w:rsidR="00976151" w:rsidRPr="0029711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Пружинный диск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46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Указатель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1688" w:type="pct"/>
          </w:tcPr>
          <w:p w:rsidR="00976151" w:rsidRPr="0029711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Втулка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47</w:t>
            </w:r>
          </w:p>
        </w:tc>
        <w:tc>
          <w:tcPr>
            <w:tcW w:w="1589" w:type="pct"/>
          </w:tcPr>
          <w:p w:rsidR="00976151" w:rsidRPr="0029711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Шпиндельная головка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688" w:type="pct"/>
          </w:tcPr>
          <w:p w:rsidR="00976151" w:rsidRPr="00EA63E3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Концевая плита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48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М10х16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Рабочий стол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49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Подшипник 30203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Винтовая передача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50</w:t>
            </w:r>
          </w:p>
        </w:tc>
        <w:tc>
          <w:tcPr>
            <w:tcW w:w="1589" w:type="pct"/>
          </w:tcPr>
          <w:p w:rsidR="00976151" w:rsidRPr="00962640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шпонка 4х20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688" w:type="pct"/>
          </w:tcPr>
          <w:p w:rsidR="00976151" w:rsidRPr="000460D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Специальная гайка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51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М12х40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1688" w:type="pct"/>
          </w:tcPr>
          <w:p w:rsidR="00976151" w:rsidRPr="00F221C9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Подвижная пластина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52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шайба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1688" w:type="pct"/>
          </w:tcPr>
          <w:p w:rsidR="00976151" w:rsidRPr="00F221C9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Левая нажимная пластина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М5х8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Правая нажимная пластина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54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М10х25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Крышка подшипника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55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Шестигранная гайка М10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1688" w:type="pct"/>
          </w:tcPr>
          <w:p w:rsidR="00976151" w:rsidRPr="00AC4732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Опора подшипника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Стопорная ручка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Верхняя крышка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57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М10х25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Шайба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58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шайба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1688" w:type="pct"/>
          </w:tcPr>
          <w:p w:rsidR="00976151" w:rsidRPr="004718C6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Посадочная деталь гайки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59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Штифт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Гайка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60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М8х20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Винтовая передача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61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Подшипник 30204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1688" w:type="pct"/>
          </w:tcPr>
          <w:p w:rsidR="00976151" w:rsidRPr="006A6C3D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Пресс-плита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62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М6х20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Стойка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Болт М6х12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Крышка подшипника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Болт М16х45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1688" w:type="pct"/>
          </w:tcPr>
          <w:p w:rsidR="00976151" w:rsidRPr="006A6C3D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Большая косозубая шестерня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65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шайба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Шкала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Штифт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Pr="00125CA2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1688" w:type="pct"/>
          </w:tcPr>
          <w:p w:rsidR="00976151" w:rsidRPr="00125CA2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Прокладка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67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М5х6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Tr="00976151">
        <w:tc>
          <w:tcPr>
            <w:tcW w:w="440" w:type="pct"/>
          </w:tcPr>
          <w:p w:rsidR="00976151" w:rsidRPr="00125CA2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68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Подшипник 30204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Пресс-плита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69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шпонка 6х14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70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М18х1,5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1688" w:type="pct"/>
          </w:tcPr>
          <w:p w:rsidR="00976151" w:rsidRPr="00063D10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Поперечный суппорт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71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М5х16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32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Пресс-плита</w:t>
            </w:r>
          </w:p>
        </w:tc>
        <w:tc>
          <w:tcPr>
            <w:tcW w:w="341" w:type="pct"/>
          </w:tcPr>
          <w:p w:rsidR="00976151" w:rsidRPr="00D41049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Pr="00AB20FC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72</w:t>
            </w:r>
          </w:p>
        </w:tc>
        <w:tc>
          <w:tcPr>
            <w:tcW w:w="1589" w:type="pct"/>
          </w:tcPr>
          <w:p w:rsidR="00976151" w:rsidRPr="00AB20FC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М6[12</w:t>
            </w:r>
          </w:p>
        </w:tc>
        <w:tc>
          <w:tcPr>
            <w:tcW w:w="343" w:type="pct"/>
          </w:tcPr>
          <w:p w:rsidR="00976151" w:rsidRPr="00AB20FC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Pr="00AB20FC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33</w:t>
            </w:r>
          </w:p>
        </w:tc>
        <w:tc>
          <w:tcPr>
            <w:tcW w:w="1688" w:type="pct"/>
          </w:tcPr>
          <w:p w:rsidR="00976151" w:rsidRPr="00AB20FC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Концевая плита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Pr="00AB20FC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73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М8х12</w:t>
            </w:r>
          </w:p>
        </w:tc>
        <w:tc>
          <w:tcPr>
            <w:tcW w:w="343" w:type="pct"/>
          </w:tcPr>
          <w:p w:rsidR="00976151" w:rsidRPr="00AB20FC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Tr="00976151">
        <w:tc>
          <w:tcPr>
            <w:tcW w:w="440" w:type="pct"/>
          </w:tcPr>
          <w:p w:rsidR="00976151" w:rsidRPr="00AB20FC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74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М6х40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1688" w:type="pct"/>
          </w:tcPr>
          <w:p w:rsidR="00976151" w:rsidRPr="00AB20FC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Продольный винт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75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Подшипник 51104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Основание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76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М6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976151" w:rsidRPr="007E4B82" w:rsidTr="00976151">
        <w:tc>
          <w:tcPr>
            <w:tcW w:w="440" w:type="pct"/>
          </w:tcPr>
          <w:p w:rsidR="00976151" w:rsidRPr="007E4B82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37</w:t>
            </w:r>
          </w:p>
        </w:tc>
        <w:tc>
          <w:tcPr>
            <w:tcW w:w="1688" w:type="pct"/>
          </w:tcPr>
          <w:p w:rsidR="00976151" w:rsidRPr="007E4B82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Кривошип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77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Болт с Т-образной головкой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RPr="007E4B82" w:rsidTr="00976151">
        <w:tc>
          <w:tcPr>
            <w:tcW w:w="440" w:type="pct"/>
          </w:tcPr>
          <w:p w:rsidR="00976151" w:rsidRPr="007E4B82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Вал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78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М12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RPr="007E4B82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39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Прокладка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79</w:t>
            </w: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М5х10</w:t>
            </w: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1688" w:type="pct"/>
          </w:tcPr>
          <w:p w:rsidR="00976151" w:rsidRPr="007E4B82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Втулка подшипника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40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168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Небольшая косозубая шестерня</w:t>
            </w:r>
          </w:p>
        </w:tc>
        <w:tc>
          <w:tcPr>
            <w:tcW w:w="34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488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89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4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</w:tbl>
    <w:p w:rsidR="00976151" w:rsidRPr="0096054C" w:rsidRDefault="00976151" w:rsidP="005D0AB2">
      <w:pPr>
        <w:ind w:left="0" w:firstLine="427"/>
        <w:jc w:val="center"/>
        <w:rPr>
          <w:b/>
          <w:sz w:val="2"/>
        </w:rPr>
      </w:pPr>
    </w:p>
    <w:tbl>
      <w:tblPr>
        <w:tblStyle w:val="a3"/>
        <w:tblW w:w="5195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1"/>
        <w:gridCol w:w="3678"/>
        <w:gridCol w:w="645"/>
        <w:gridCol w:w="232"/>
        <w:gridCol w:w="1100"/>
        <w:gridCol w:w="3320"/>
        <w:gridCol w:w="706"/>
      </w:tblGrid>
      <w:tr w:rsidR="00976151" w:rsidTr="00976151">
        <w:tc>
          <w:tcPr>
            <w:tcW w:w="485" w:type="pct"/>
            <w:hideMark/>
          </w:tcPr>
          <w:p w:rsidR="00976151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Часть №</w:t>
            </w:r>
          </w:p>
        </w:tc>
        <w:tc>
          <w:tcPr>
            <w:tcW w:w="1715" w:type="pct"/>
            <w:hideMark/>
          </w:tcPr>
          <w:p w:rsidR="00976151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Описание</w:t>
            </w:r>
          </w:p>
        </w:tc>
        <w:tc>
          <w:tcPr>
            <w:tcW w:w="301" w:type="pct"/>
            <w:hideMark/>
          </w:tcPr>
          <w:p w:rsidR="00976151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К-во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Default="00976151" w:rsidP="00976151">
            <w:pPr>
              <w:spacing w:before="20" w:after="20"/>
              <w:jc w:val="center"/>
              <w:rPr>
                <w:szCs w:val="20"/>
              </w:rPr>
            </w:pPr>
          </w:p>
        </w:tc>
        <w:tc>
          <w:tcPr>
            <w:tcW w:w="513" w:type="pct"/>
            <w:hideMark/>
          </w:tcPr>
          <w:p w:rsidR="00976151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Часть №</w:t>
            </w:r>
          </w:p>
        </w:tc>
        <w:tc>
          <w:tcPr>
            <w:tcW w:w="1548" w:type="pct"/>
            <w:hideMark/>
          </w:tcPr>
          <w:p w:rsidR="00976151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Описание</w:t>
            </w:r>
          </w:p>
        </w:tc>
        <w:tc>
          <w:tcPr>
            <w:tcW w:w="329" w:type="pct"/>
            <w:hideMark/>
          </w:tcPr>
          <w:p w:rsidR="00976151" w:rsidRDefault="00976151" w:rsidP="00976151">
            <w:pPr>
              <w:spacing w:before="20" w:after="20"/>
              <w:jc w:val="center"/>
              <w:rPr>
                <w:szCs w:val="20"/>
              </w:rPr>
            </w:pPr>
            <w:r>
              <w:rPr>
                <w:szCs w:val="20"/>
              </w:rPr>
              <w:t>К-во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80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Двигатель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120</w:t>
            </w:r>
          </w:p>
        </w:tc>
        <w:tc>
          <w:tcPr>
            <w:tcW w:w="1548" w:type="pct"/>
          </w:tcPr>
          <w:p w:rsidR="00976151" w:rsidRPr="001C607F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Рейка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81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Небольшой шкив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121</w:t>
            </w:r>
          </w:p>
        </w:tc>
        <w:tc>
          <w:tcPr>
            <w:tcW w:w="1548" w:type="pct"/>
          </w:tcPr>
          <w:p w:rsidR="00976151" w:rsidRPr="00875F4A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Штифт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82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Большой штифт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122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Небольшая распорная деталь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83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Ремень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123</w:t>
            </w:r>
          </w:p>
        </w:tc>
        <w:tc>
          <w:tcPr>
            <w:tcW w:w="1548" w:type="pct"/>
          </w:tcPr>
          <w:p w:rsidR="00976151" w:rsidRPr="00986F5F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 xml:space="preserve">Накладка 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84</w:t>
            </w:r>
          </w:p>
        </w:tc>
        <w:tc>
          <w:tcPr>
            <w:tcW w:w="1715" w:type="pct"/>
          </w:tcPr>
          <w:p w:rsidR="00976151" w:rsidRPr="00986F5F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Панель регулировки двигателя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124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Квадратная плита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85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Нижняя крышка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125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Ящик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86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Верхняя крышка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126</w:t>
            </w:r>
          </w:p>
        </w:tc>
        <w:tc>
          <w:tcPr>
            <w:tcW w:w="1548" w:type="pct"/>
          </w:tcPr>
          <w:p w:rsidR="00976151" w:rsidRPr="000B61A5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Выходная плита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87</w:t>
            </w:r>
          </w:p>
        </w:tc>
        <w:tc>
          <w:tcPr>
            <w:tcW w:w="1715" w:type="pct"/>
          </w:tcPr>
          <w:p w:rsidR="00976151" w:rsidRPr="0066205D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Петля с фиксатором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127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Маслозаправочная пробка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88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Небольшая крышка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128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Нижняя плита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89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Масляное уплотнение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129</w:t>
            </w:r>
          </w:p>
        </w:tc>
        <w:tc>
          <w:tcPr>
            <w:tcW w:w="1548" w:type="pct"/>
          </w:tcPr>
          <w:p w:rsidR="00976151" w:rsidRPr="00187B9A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Планка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90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М20х1,5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130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91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Шайба 20</w:t>
            </w:r>
          </w:p>
        </w:tc>
        <w:tc>
          <w:tcPr>
            <w:tcW w:w="301" w:type="pct"/>
          </w:tcPr>
          <w:p w:rsidR="00976151" w:rsidRPr="00187B9A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Pr="00187B9A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131</w:t>
            </w:r>
          </w:p>
        </w:tc>
        <w:tc>
          <w:tcPr>
            <w:tcW w:w="1548" w:type="pct"/>
          </w:tcPr>
          <w:p w:rsidR="00976151" w:rsidRPr="00187B9A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Установочная деталь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92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Подшипник 7204</w:t>
            </w:r>
          </w:p>
        </w:tc>
        <w:tc>
          <w:tcPr>
            <w:tcW w:w="301" w:type="pct"/>
          </w:tcPr>
          <w:p w:rsidR="00976151" w:rsidRPr="00457A82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Pr="00457A82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132</w:t>
            </w:r>
          </w:p>
        </w:tc>
        <w:tc>
          <w:tcPr>
            <w:tcW w:w="1548" w:type="pct"/>
          </w:tcPr>
          <w:p w:rsidR="00976151" w:rsidRPr="00457A82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Масляный винт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93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Большая шайба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133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Пружина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94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Большая шайба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134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М5х15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95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Червячный вал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135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М5х10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96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Коробка скоростей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136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М8х90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97</w:t>
            </w:r>
          </w:p>
        </w:tc>
        <w:tc>
          <w:tcPr>
            <w:tcW w:w="1715" w:type="pct"/>
          </w:tcPr>
          <w:p w:rsidR="00976151" w:rsidRPr="006028DC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Червячное колесо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137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шпонка 4х12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98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Большая крышка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138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шпонка 8х15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99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Подшипник 7205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139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шпонка 5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100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Небольшая шайба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140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М6х16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101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Большая шайба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141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Болт М8х15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102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Шайба 24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142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Плоская шайба 8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103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М24х1,5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143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М8х15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104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Крышка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C56163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144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Крышка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105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Масляное уплотнение 20х45х10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145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М4х30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106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Диск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146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М5х35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107</w:t>
            </w:r>
          </w:p>
        </w:tc>
        <w:tc>
          <w:tcPr>
            <w:tcW w:w="1715" w:type="pct"/>
          </w:tcPr>
          <w:p w:rsidR="00976151" w:rsidRPr="00BA75EB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Круговая шкала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147</w:t>
            </w: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М4х10</w:t>
            </w: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108</w:t>
            </w:r>
          </w:p>
        </w:tc>
        <w:tc>
          <w:tcPr>
            <w:tcW w:w="1715" w:type="pct"/>
          </w:tcPr>
          <w:p w:rsidR="00976151" w:rsidRPr="003978D8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Винт GB/Т923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109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Масляное уплотнение 80х105х12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110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Подшипник 30306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111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Полый вал</w:t>
            </w:r>
          </w:p>
        </w:tc>
        <w:tc>
          <w:tcPr>
            <w:tcW w:w="301" w:type="pct"/>
          </w:tcPr>
          <w:p w:rsidR="00976151" w:rsidRPr="00D308E7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Pr="00D308E7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112</w:t>
            </w:r>
          </w:p>
        </w:tc>
        <w:tc>
          <w:tcPr>
            <w:tcW w:w="1715" w:type="pct"/>
          </w:tcPr>
          <w:p w:rsidR="00976151" w:rsidRPr="00D308E7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Нажимная пластина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Pr="00D308E7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113</w:t>
            </w:r>
          </w:p>
        </w:tc>
        <w:tc>
          <w:tcPr>
            <w:tcW w:w="1715" w:type="pct"/>
          </w:tcPr>
          <w:p w:rsidR="00976151" w:rsidRPr="00186338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Рейка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114</w:t>
            </w:r>
          </w:p>
        </w:tc>
        <w:tc>
          <w:tcPr>
            <w:tcW w:w="1715" w:type="pct"/>
          </w:tcPr>
          <w:p w:rsidR="00976151" w:rsidRPr="00186338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Прижимной диск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115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Игольчатый подшипник 942/25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116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Игольчатый подшипник 942/20</w:t>
            </w:r>
          </w:p>
        </w:tc>
        <w:tc>
          <w:tcPr>
            <w:tcW w:w="301" w:type="pct"/>
          </w:tcPr>
          <w:p w:rsidR="00976151" w:rsidRPr="00843749" w:rsidRDefault="00976151" w:rsidP="00976151">
            <w:pPr>
              <w:spacing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117</w:t>
            </w:r>
          </w:p>
        </w:tc>
        <w:tc>
          <w:tcPr>
            <w:tcW w:w="1715" w:type="pct"/>
          </w:tcPr>
          <w:p w:rsidR="00976151" w:rsidRPr="00114BD3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Соединительный рычаг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118</w:t>
            </w:r>
          </w:p>
        </w:tc>
        <w:tc>
          <w:tcPr>
            <w:tcW w:w="1715" w:type="pct"/>
          </w:tcPr>
          <w:p w:rsidR="00976151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Большая распорная деталь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  <w:tr w:rsidR="00976151" w:rsidRPr="007E4B82" w:rsidTr="00976151">
        <w:tc>
          <w:tcPr>
            <w:tcW w:w="485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119</w:t>
            </w:r>
          </w:p>
        </w:tc>
        <w:tc>
          <w:tcPr>
            <w:tcW w:w="1715" w:type="pct"/>
          </w:tcPr>
          <w:p w:rsidR="00976151" w:rsidRPr="00F84E0C" w:rsidRDefault="00976151" w:rsidP="00976151">
            <w:pPr>
              <w:rPr>
                <w:szCs w:val="20"/>
              </w:rPr>
            </w:pPr>
            <w:r>
              <w:rPr>
                <w:szCs w:val="20"/>
              </w:rPr>
              <w:t>Ползун</w:t>
            </w:r>
          </w:p>
        </w:tc>
        <w:tc>
          <w:tcPr>
            <w:tcW w:w="301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08" w:type="pct"/>
            <w:tcBorders>
              <w:top w:val="nil"/>
              <w:bottom w:val="nil"/>
            </w:tcBorders>
          </w:tcPr>
          <w:p w:rsidR="00976151" w:rsidRPr="00BA75EB" w:rsidRDefault="00976151" w:rsidP="00976151">
            <w:pPr>
              <w:rPr>
                <w:szCs w:val="20"/>
              </w:rPr>
            </w:pPr>
          </w:p>
        </w:tc>
        <w:tc>
          <w:tcPr>
            <w:tcW w:w="513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  <w:tc>
          <w:tcPr>
            <w:tcW w:w="1548" w:type="pct"/>
          </w:tcPr>
          <w:p w:rsidR="00976151" w:rsidRDefault="00976151" w:rsidP="00976151">
            <w:pPr>
              <w:rPr>
                <w:szCs w:val="20"/>
              </w:rPr>
            </w:pPr>
          </w:p>
        </w:tc>
        <w:tc>
          <w:tcPr>
            <w:tcW w:w="329" w:type="pct"/>
          </w:tcPr>
          <w:p w:rsidR="00976151" w:rsidRDefault="00976151" w:rsidP="00976151">
            <w:pPr>
              <w:jc w:val="center"/>
              <w:rPr>
                <w:szCs w:val="20"/>
              </w:rPr>
            </w:pPr>
          </w:p>
        </w:tc>
      </w:tr>
    </w:tbl>
    <w:p w:rsidR="00976151" w:rsidRPr="00976151" w:rsidRDefault="00976151" w:rsidP="00976151">
      <w:pPr>
        <w:ind w:left="0" w:firstLine="0"/>
        <w:rPr>
          <w:b/>
          <w:sz w:val="32"/>
        </w:rPr>
      </w:pPr>
    </w:p>
    <w:sectPr w:rsidR="00976151" w:rsidRPr="00976151" w:rsidSect="006416E1">
      <w:pgSz w:w="11921" w:h="16841"/>
      <w:pgMar w:top="992" w:right="864" w:bottom="1015" w:left="851" w:header="454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BD" w:rsidRDefault="007E46BD">
      <w:pPr>
        <w:spacing w:after="0" w:line="240" w:lineRule="auto"/>
      </w:pPr>
      <w:r>
        <w:separator/>
      </w:r>
    </w:p>
  </w:endnote>
  <w:endnote w:type="continuationSeparator" w:id="0">
    <w:p w:rsidR="007E46BD" w:rsidRDefault="007E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51" w:rsidRDefault="00976151">
    <w:pPr>
      <w:spacing w:after="0" w:line="259" w:lineRule="auto"/>
      <w:ind w:left="0" w:right="382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2513330</wp:posOffset>
          </wp:positionH>
          <wp:positionV relativeFrom="page">
            <wp:posOffset>10179049</wp:posOffset>
          </wp:positionV>
          <wp:extent cx="2263140" cy="360680"/>
          <wp:effectExtent l="0" t="0" r="0" b="0"/>
          <wp:wrapSquare wrapText="bothSides"/>
          <wp:docPr id="2688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3140" cy="36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51" w:rsidRPr="00494302" w:rsidRDefault="00976151" w:rsidP="00494302">
    <w:pPr>
      <w:pStyle w:val="a9"/>
      <w:jc w:val="right"/>
      <w:rPr>
        <w:lang w:val="en-US"/>
      </w:rPr>
    </w:pPr>
    <w:r w:rsidRPr="00FF09EF">
      <w:rPr>
        <w:rFonts w:ascii="Arial" w:hAnsi="Arial" w:cs="Arial"/>
        <w:sz w:val="20"/>
        <w:szCs w:val="20"/>
      </w:rPr>
      <w:t xml:space="preserve">инструкция по эксплуатации </w:t>
    </w:r>
    <w:r>
      <w:rPr>
        <w:rFonts w:ascii="Arial" w:hAnsi="Arial" w:cs="Arial"/>
        <w:sz w:val="20"/>
        <w:szCs w:val="20"/>
      </w:rPr>
      <w:t>долбежного</w:t>
    </w:r>
    <w:r w:rsidRPr="00FF09EF">
      <w:rPr>
        <w:rFonts w:ascii="Arial" w:hAnsi="Arial" w:cs="Arial"/>
        <w:sz w:val="20"/>
        <w:szCs w:val="20"/>
      </w:rPr>
      <w:t xml:space="preserve"> станка STALEX мод. </w:t>
    </w:r>
    <w:r>
      <w:rPr>
        <w:rFonts w:ascii="Arial" w:hAnsi="Arial" w:cs="Arial"/>
        <w:sz w:val="20"/>
        <w:szCs w:val="20"/>
        <w:lang w:val="en-US"/>
      </w:rPr>
      <w:t>B5013</w:t>
    </w:r>
  </w:p>
  <w:p w:rsidR="00976151" w:rsidRDefault="00E105D4">
    <w:pPr>
      <w:pStyle w:val="a9"/>
      <w:jc w:val="center"/>
    </w:pPr>
    <w:sdt>
      <w:sdtPr>
        <w:id w:val="833976775"/>
        <w:docPartObj>
          <w:docPartGallery w:val="Page Numbers (Bottom of Page)"/>
          <w:docPartUnique/>
        </w:docPartObj>
      </w:sdtPr>
      <w:sdtEndPr/>
      <w:sdtContent>
        <w:r w:rsidR="00F77071" w:rsidRPr="00494302">
          <w:rPr>
            <w:rFonts w:ascii="Arial" w:hAnsi="Arial" w:cs="Arial"/>
          </w:rPr>
          <w:fldChar w:fldCharType="begin"/>
        </w:r>
        <w:r w:rsidR="00976151" w:rsidRPr="00494302">
          <w:rPr>
            <w:rFonts w:ascii="Arial" w:hAnsi="Arial" w:cs="Arial"/>
          </w:rPr>
          <w:instrText xml:space="preserve"> PAGE   \* MERGEFORMAT </w:instrText>
        </w:r>
        <w:r w:rsidR="00F77071" w:rsidRPr="00494302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="00F77071" w:rsidRPr="00494302">
          <w:rPr>
            <w:rFonts w:ascii="Arial" w:hAnsi="Arial" w:cs="Arial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51" w:rsidRDefault="00976151">
    <w:pPr>
      <w:spacing w:after="0" w:line="259" w:lineRule="auto"/>
      <w:ind w:left="0" w:right="382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BD" w:rsidRDefault="007E46BD">
      <w:pPr>
        <w:spacing w:after="0" w:line="240" w:lineRule="auto"/>
      </w:pPr>
      <w:r>
        <w:separator/>
      </w:r>
    </w:p>
  </w:footnote>
  <w:footnote w:type="continuationSeparator" w:id="0">
    <w:p w:rsidR="007E46BD" w:rsidRDefault="007E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51" w:rsidRDefault="00976151">
    <w:pPr>
      <w:spacing w:after="0" w:line="259" w:lineRule="auto"/>
      <w:ind w:left="0" w:right="73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405130</wp:posOffset>
          </wp:positionH>
          <wp:positionV relativeFrom="page">
            <wp:posOffset>0</wp:posOffset>
          </wp:positionV>
          <wp:extent cx="6480176" cy="946150"/>
          <wp:effectExtent l="0" t="0" r="0" b="0"/>
          <wp:wrapSquare wrapText="bothSides"/>
          <wp:docPr id="3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0176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51" w:rsidRDefault="00976151">
    <w:pPr>
      <w:spacing w:after="0" w:line="259" w:lineRule="auto"/>
      <w:ind w:left="0" w:right="735"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51" w:rsidRDefault="00976151">
    <w:pPr>
      <w:spacing w:after="0" w:line="259" w:lineRule="auto"/>
      <w:ind w:left="0" w:right="735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1211"/>
    <w:multiLevelType w:val="hybridMultilevel"/>
    <w:tmpl w:val="74F0AAD8"/>
    <w:lvl w:ilvl="0" w:tplc="AE465746">
      <w:start w:val="1"/>
      <w:numFmt w:val="decimal"/>
      <w:lvlText w:val="%1."/>
      <w:lvlJc w:val="left"/>
      <w:pPr>
        <w:ind w:left="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805852">
      <w:start w:val="1"/>
      <w:numFmt w:val="lowerLetter"/>
      <w:lvlText w:val="%2"/>
      <w:lvlJc w:val="left"/>
      <w:pPr>
        <w:ind w:left="1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8D890">
      <w:start w:val="1"/>
      <w:numFmt w:val="lowerRoman"/>
      <w:lvlText w:val="%3"/>
      <w:lvlJc w:val="left"/>
      <w:pPr>
        <w:ind w:left="2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AD8E">
      <w:start w:val="1"/>
      <w:numFmt w:val="decimal"/>
      <w:lvlText w:val="%4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6A31C">
      <w:start w:val="1"/>
      <w:numFmt w:val="lowerLetter"/>
      <w:lvlText w:val="%5"/>
      <w:lvlJc w:val="left"/>
      <w:pPr>
        <w:ind w:left="3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4EC40">
      <w:start w:val="1"/>
      <w:numFmt w:val="lowerRoman"/>
      <w:lvlText w:val="%6"/>
      <w:lvlJc w:val="left"/>
      <w:pPr>
        <w:ind w:left="4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A5C68">
      <w:start w:val="1"/>
      <w:numFmt w:val="decimal"/>
      <w:lvlText w:val="%7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CEE8C">
      <w:start w:val="1"/>
      <w:numFmt w:val="lowerLetter"/>
      <w:lvlText w:val="%8"/>
      <w:lvlJc w:val="left"/>
      <w:pPr>
        <w:ind w:left="5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C910A">
      <w:start w:val="1"/>
      <w:numFmt w:val="lowerRoman"/>
      <w:lvlText w:val="%9"/>
      <w:lvlJc w:val="left"/>
      <w:pPr>
        <w:ind w:left="6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DF7E49"/>
    <w:multiLevelType w:val="hybridMultilevel"/>
    <w:tmpl w:val="042EC320"/>
    <w:lvl w:ilvl="0" w:tplc="19D2E0D6">
      <w:start w:val="1"/>
      <w:numFmt w:val="upperRoman"/>
      <w:pStyle w:val="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1C89A34">
      <w:start w:val="1"/>
      <w:numFmt w:val="lowerLetter"/>
      <w:lvlText w:val="%2"/>
      <w:lvlJc w:val="left"/>
      <w:pPr>
        <w:ind w:left="1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354B642">
      <w:start w:val="1"/>
      <w:numFmt w:val="lowerRoman"/>
      <w:lvlText w:val="%3"/>
      <w:lvlJc w:val="left"/>
      <w:pPr>
        <w:ind w:left="2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DEA112A">
      <w:start w:val="1"/>
      <w:numFmt w:val="decimal"/>
      <w:lvlText w:val="%4"/>
      <w:lvlJc w:val="left"/>
      <w:pPr>
        <w:ind w:left="2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BA22F1C">
      <w:start w:val="1"/>
      <w:numFmt w:val="lowerLetter"/>
      <w:lvlText w:val="%5"/>
      <w:lvlJc w:val="left"/>
      <w:pPr>
        <w:ind w:left="35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BECBE44">
      <w:start w:val="1"/>
      <w:numFmt w:val="lowerRoman"/>
      <w:lvlText w:val="%6"/>
      <w:lvlJc w:val="left"/>
      <w:pPr>
        <w:ind w:left="42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62628E2">
      <w:start w:val="1"/>
      <w:numFmt w:val="decimal"/>
      <w:lvlText w:val="%7"/>
      <w:lvlJc w:val="left"/>
      <w:pPr>
        <w:ind w:left="49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39EF83E">
      <w:start w:val="1"/>
      <w:numFmt w:val="lowerLetter"/>
      <w:lvlText w:val="%8"/>
      <w:lvlJc w:val="left"/>
      <w:pPr>
        <w:ind w:left="56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1A44170">
      <w:start w:val="1"/>
      <w:numFmt w:val="lowerRoman"/>
      <w:lvlText w:val="%9"/>
      <w:lvlJc w:val="left"/>
      <w:pPr>
        <w:ind w:left="64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6D4F22"/>
    <w:multiLevelType w:val="hybridMultilevel"/>
    <w:tmpl w:val="2312DF72"/>
    <w:lvl w:ilvl="0" w:tplc="AD6CA9AA">
      <w:start w:val="1"/>
      <w:numFmt w:val="decimal"/>
      <w:lvlText w:val="%1.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E35D2">
      <w:start w:val="1"/>
      <w:numFmt w:val="lowerLetter"/>
      <w:lvlText w:val="%2"/>
      <w:lvlJc w:val="left"/>
      <w:pPr>
        <w:ind w:left="1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27340">
      <w:start w:val="1"/>
      <w:numFmt w:val="lowerRoman"/>
      <w:lvlText w:val="%3"/>
      <w:lvlJc w:val="left"/>
      <w:pPr>
        <w:ind w:left="2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2801C">
      <w:start w:val="1"/>
      <w:numFmt w:val="decimal"/>
      <w:lvlText w:val="%4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C9E76">
      <w:start w:val="1"/>
      <w:numFmt w:val="lowerLetter"/>
      <w:lvlText w:val="%5"/>
      <w:lvlJc w:val="left"/>
      <w:pPr>
        <w:ind w:left="3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D64DCA">
      <w:start w:val="1"/>
      <w:numFmt w:val="lowerRoman"/>
      <w:lvlText w:val="%6"/>
      <w:lvlJc w:val="left"/>
      <w:pPr>
        <w:ind w:left="4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6D512">
      <w:start w:val="1"/>
      <w:numFmt w:val="decimal"/>
      <w:lvlText w:val="%7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2CE7C">
      <w:start w:val="1"/>
      <w:numFmt w:val="lowerLetter"/>
      <w:lvlText w:val="%8"/>
      <w:lvlJc w:val="left"/>
      <w:pPr>
        <w:ind w:left="5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280D7A">
      <w:start w:val="1"/>
      <w:numFmt w:val="lowerRoman"/>
      <w:lvlText w:val="%9"/>
      <w:lvlJc w:val="left"/>
      <w:pPr>
        <w:ind w:left="6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F07516"/>
    <w:multiLevelType w:val="hybridMultilevel"/>
    <w:tmpl w:val="5B0C5B64"/>
    <w:lvl w:ilvl="0" w:tplc="74EE4696">
      <w:start w:val="1"/>
      <w:numFmt w:val="decimal"/>
      <w:lvlText w:val="%1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C7DE8">
      <w:start w:val="1"/>
      <w:numFmt w:val="lowerLetter"/>
      <w:lvlText w:val="%2"/>
      <w:lvlJc w:val="left"/>
      <w:pPr>
        <w:ind w:left="1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00B62">
      <w:start w:val="1"/>
      <w:numFmt w:val="lowerRoman"/>
      <w:lvlText w:val="%3"/>
      <w:lvlJc w:val="left"/>
      <w:pPr>
        <w:ind w:left="2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AA73B6">
      <w:start w:val="1"/>
      <w:numFmt w:val="decimal"/>
      <w:lvlText w:val="%4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E13BC">
      <w:start w:val="1"/>
      <w:numFmt w:val="lowerLetter"/>
      <w:lvlText w:val="%5"/>
      <w:lvlJc w:val="left"/>
      <w:pPr>
        <w:ind w:left="3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C6D7E0">
      <w:start w:val="1"/>
      <w:numFmt w:val="lowerRoman"/>
      <w:lvlText w:val="%6"/>
      <w:lvlJc w:val="left"/>
      <w:pPr>
        <w:ind w:left="4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EA4D8">
      <w:start w:val="1"/>
      <w:numFmt w:val="decimal"/>
      <w:lvlText w:val="%7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7600F4">
      <w:start w:val="1"/>
      <w:numFmt w:val="lowerLetter"/>
      <w:lvlText w:val="%8"/>
      <w:lvlJc w:val="left"/>
      <w:pPr>
        <w:ind w:left="5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A9746">
      <w:start w:val="1"/>
      <w:numFmt w:val="lowerRoman"/>
      <w:lvlText w:val="%9"/>
      <w:lvlJc w:val="left"/>
      <w:pPr>
        <w:ind w:left="6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D20972"/>
    <w:multiLevelType w:val="hybridMultilevel"/>
    <w:tmpl w:val="2B9C67B8"/>
    <w:lvl w:ilvl="0" w:tplc="7EAAD732">
      <w:start w:val="1"/>
      <w:numFmt w:val="decimal"/>
      <w:lvlText w:val="%1.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D2CBA2">
      <w:start w:val="1"/>
      <w:numFmt w:val="lowerLetter"/>
      <w:lvlText w:val="%2"/>
      <w:lvlJc w:val="left"/>
      <w:pPr>
        <w:ind w:left="1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C9CB0">
      <w:start w:val="1"/>
      <w:numFmt w:val="lowerRoman"/>
      <w:lvlText w:val="%3"/>
      <w:lvlJc w:val="left"/>
      <w:pPr>
        <w:ind w:left="2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EC1CA">
      <w:start w:val="1"/>
      <w:numFmt w:val="decimal"/>
      <w:lvlText w:val="%4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A58A4">
      <w:start w:val="1"/>
      <w:numFmt w:val="lowerLetter"/>
      <w:lvlText w:val="%5"/>
      <w:lvlJc w:val="left"/>
      <w:pPr>
        <w:ind w:left="3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6645B8">
      <w:start w:val="1"/>
      <w:numFmt w:val="lowerRoman"/>
      <w:lvlText w:val="%6"/>
      <w:lvlJc w:val="left"/>
      <w:pPr>
        <w:ind w:left="4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E719C">
      <w:start w:val="1"/>
      <w:numFmt w:val="decimal"/>
      <w:lvlText w:val="%7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9C9ED8">
      <w:start w:val="1"/>
      <w:numFmt w:val="lowerLetter"/>
      <w:lvlText w:val="%8"/>
      <w:lvlJc w:val="left"/>
      <w:pPr>
        <w:ind w:left="5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C605E">
      <w:start w:val="1"/>
      <w:numFmt w:val="lowerRoman"/>
      <w:lvlText w:val="%9"/>
      <w:lvlJc w:val="left"/>
      <w:pPr>
        <w:ind w:left="6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06E1"/>
    <w:rsid w:val="000153E0"/>
    <w:rsid w:val="00047CC0"/>
    <w:rsid w:val="0005189A"/>
    <w:rsid w:val="00092497"/>
    <w:rsid w:val="000E7956"/>
    <w:rsid w:val="00112739"/>
    <w:rsid w:val="00144F41"/>
    <w:rsid w:val="001911C0"/>
    <w:rsid w:val="0019472E"/>
    <w:rsid w:val="00215211"/>
    <w:rsid w:val="002314CE"/>
    <w:rsid w:val="002A043D"/>
    <w:rsid w:val="00300068"/>
    <w:rsid w:val="00347AC9"/>
    <w:rsid w:val="0038527B"/>
    <w:rsid w:val="003D3D05"/>
    <w:rsid w:val="003D7443"/>
    <w:rsid w:val="0040028E"/>
    <w:rsid w:val="00415339"/>
    <w:rsid w:val="00456C3C"/>
    <w:rsid w:val="0049068A"/>
    <w:rsid w:val="00494302"/>
    <w:rsid w:val="00496D2F"/>
    <w:rsid w:val="004B1C99"/>
    <w:rsid w:val="004B3BB2"/>
    <w:rsid w:val="004D01DD"/>
    <w:rsid w:val="004E6C13"/>
    <w:rsid w:val="00512E05"/>
    <w:rsid w:val="00551D22"/>
    <w:rsid w:val="005526E9"/>
    <w:rsid w:val="0059128B"/>
    <w:rsid w:val="005A6A06"/>
    <w:rsid w:val="005C11CF"/>
    <w:rsid w:val="005D0AB2"/>
    <w:rsid w:val="00610437"/>
    <w:rsid w:val="00622AAA"/>
    <w:rsid w:val="006416E1"/>
    <w:rsid w:val="006439D7"/>
    <w:rsid w:val="00660C5D"/>
    <w:rsid w:val="006A039D"/>
    <w:rsid w:val="006E45C6"/>
    <w:rsid w:val="006F2D3B"/>
    <w:rsid w:val="00726BED"/>
    <w:rsid w:val="007523EC"/>
    <w:rsid w:val="007958C3"/>
    <w:rsid w:val="00797F92"/>
    <w:rsid w:val="007E022C"/>
    <w:rsid w:val="007E46BD"/>
    <w:rsid w:val="008326B5"/>
    <w:rsid w:val="008354CA"/>
    <w:rsid w:val="00894F79"/>
    <w:rsid w:val="008D1067"/>
    <w:rsid w:val="008E1BE4"/>
    <w:rsid w:val="00944A75"/>
    <w:rsid w:val="0096054C"/>
    <w:rsid w:val="00976151"/>
    <w:rsid w:val="00996D7A"/>
    <w:rsid w:val="009E1B25"/>
    <w:rsid w:val="009F52EA"/>
    <w:rsid w:val="00A45F22"/>
    <w:rsid w:val="00A90D87"/>
    <w:rsid w:val="00AA0A9D"/>
    <w:rsid w:val="00AE3D58"/>
    <w:rsid w:val="00AF71C4"/>
    <w:rsid w:val="00B50EF6"/>
    <w:rsid w:val="00BF1712"/>
    <w:rsid w:val="00C3230D"/>
    <w:rsid w:val="00C906E1"/>
    <w:rsid w:val="00CC1311"/>
    <w:rsid w:val="00CF5AA0"/>
    <w:rsid w:val="00D043A3"/>
    <w:rsid w:val="00DF21BB"/>
    <w:rsid w:val="00E105D4"/>
    <w:rsid w:val="00E733F7"/>
    <w:rsid w:val="00EA146A"/>
    <w:rsid w:val="00F0003C"/>
    <w:rsid w:val="00F260DE"/>
    <w:rsid w:val="00F34857"/>
    <w:rsid w:val="00F539D9"/>
    <w:rsid w:val="00F678EB"/>
    <w:rsid w:val="00F77071"/>
    <w:rsid w:val="00F805D1"/>
    <w:rsid w:val="00FA3457"/>
    <w:rsid w:val="00FA38D5"/>
    <w:rsid w:val="00FC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A4E4A2BE-09AD-496A-BF31-E23381E9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F79"/>
    <w:pPr>
      <w:spacing w:after="42" w:line="268" w:lineRule="auto"/>
      <w:ind w:left="152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894F79"/>
    <w:pPr>
      <w:keepNext/>
      <w:keepLines/>
      <w:numPr>
        <w:numId w:val="5"/>
      </w:numPr>
      <w:spacing w:after="0"/>
      <w:ind w:left="437" w:hanging="10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94F79"/>
    <w:rPr>
      <w:rFonts w:ascii="Arial" w:eastAsia="Arial" w:hAnsi="Arial" w:cs="Arial"/>
      <w:b/>
      <w:color w:val="000000"/>
      <w:sz w:val="32"/>
    </w:rPr>
  </w:style>
  <w:style w:type="table" w:styleId="a3">
    <w:name w:val="Table Grid"/>
    <w:basedOn w:val="a1"/>
    <w:uiPriority w:val="39"/>
    <w:rsid w:val="0001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E02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EF6"/>
    <w:rPr>
      <w:rFonts w:ascii="Tahoma" w:eastAsia="Arial" w:hAnsi="Tahoma" w:cs="Tahoma"/>
      <w:color w:val="000000"/>
      <w:sz w:val="16"/>
      <w:szCs w:val="16"/>
    </w:rPr>
  </w:style>
  <w:style w:type="paragraph" w:styleId="a7">
    <w:name w:val="TOC Heading"/>
    <w:basedOn w:val="1"/>
    <w:next w:val="a"/>
    <w:uiPriority w:val="39"/>
    <w:unhideWhenUsed/>
    <w:qFormat/>
    <w:rsid w:val="00494302"/>
    <w:pPr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6054C"/>
    <w:pPr>
      <w:tabs>
        <w:tab w:val="left" w:pos="284"/>
        <w:tab w:val="left" w:pos="880"/>
        <w:tab w:val="right" w:leader="dot" w:pos="10206"/>
      </w:tabs>
      <w:spacing w:after="120"/>
      <w:ind w:left="0" w:firstLine="427"/>
    </w:pPr>
  </w:style>
  <w:style w:type="character" w:styleId="a8">
    <w:name w:val="Hyperlink"/>
    <w:basedOn w:val="a0"/>
    <w:uiPriority w:val="99"/>
    <w:unhideWhenUsed/>
    <w:rsid w:val="00494302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494302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9430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3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hyperlink" Target="https://youtu.be/cP1KeZxOgLE" TargetMode="External"/><Relationship Id="rId17" Type="http://schemas.openxmlformats.org/officeDocument/2006/relationships/image" Target="media/image9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3.xml"/><Relationship Id="rId30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FF1AC-82BD-4B88-AD7A-CA32F4BD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12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B5012插床说明书</vt:lpstr>
    </vt:vector>
  </TitlesOfParts>
  <Company>WRS</Company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B5012插床说明书</dc:title>
  <dc:creator>Administrator</dc:creator>
  <cp:lastModifiedBy>Александр Никитин</cp:lastModifiedBy>
  <cp:revision>69</cp:revision>
  <cp:lastPrinted>2020-10-30T10:49:00Z</cp:lastPrinted>
  <dcterms:created xsi:type="dcterms:W3CDTF">2016-09-12T10:44:00Z</dcterms:created>
  <dcterms:modified xsi:type="dcterms:W3CDTF">2022-07-19T09:18:00Z</dcterms:modified>
</cp:coreProperties>
</file>